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E233B" w14:textId="77777777" w:rsidR="00F3734D" w:rsidRPr="007525B9" w:rsidRDefault="00F3734D" w:rsidP="00E06119">
      <w:pPr>
        <w:pStyle w:val="SpecifierNote"/>
        <w:rPr>
          <w:highlight w:val="lightGray"/>
        </w:rPr>
      </w:pPr>
      <w:r w:rsidRPr="007525B9">
        <w:rPr>
          <w:highlight w:val="lightGray"/>
        </w:rPr>
        <w:t>This guide specification is written according to the Construction Specifications Institute (CSI) formats, including MasterFormat, SectionFormat, and PageFormat.</w:t>
      </w:r>
    </w:p>
    <w:p w14:paraId="04AA6ECC" w14:textId="77777777" w:rsidR="00F3734D" w:rsidRPr="007525B9" w:rsidRDefault="00F3734D" w:rsidP="00E06119">
      <w:pPr>
        <w:pStyle w:val="SpecifierNote"/>
        <w:rPr>
          <w:highlight w:val="lightGray"/>
        </w:rPr>
      </w:pPr>
      <w:r w:rsidRPr="007525B9">
        <w:rPr>
          <w:highlight w:val="lightGray"/>
        </w:rPr>
        <w:t>Carefully review and edit this section to meet the requirements of the project and local building code.  Coordinate this section with other specification sections and drawings.</w:t>
      </w:r>
    </w:p>
    <w:p w14:paraId="19692BDA" w14:textId="77777777" w:rsidR="00F3734D" w:rsidRPr="00BB5EEA" w:rsidRDefault="00F3734D" w:rsidP="00E06119">
      <w:pPr>
        <w:pStyle w:val="SpecifierNote"/>
      </w:pPr>
      <w:r w:rsidRPr="007525B9">
        <w:rPr>
          <w:highlight w:val="lightGray"/>
        </w:rPr>
        <w:t>Delete all "Specifier Notes" when done editing this section.</w:t>
      </w:r>
    </w:p>
    <w:p w14:paraId="72C41652" w14:textId="0817710F" w:rsidR="00E71199" w:rsidRPr="00025D74" w:rsidRDefault="00E71199" w:rsidP="001A22FE">
      <w:pPr>
        <w:pStyle w:val="SCT"/>
        <w:rPr>
          <w:rStyle w:val="NUM"/>
        </w:rPr>
      </w:pPr>
      <w:r w:rsidRPr="00025D74">
        <w:t>SECTION</w:t>
      </w:r>
      <w:r w:rsidR="00B40961">
        <w:t> </w:t>
      </w:r>
      <w:r w:rsidRPr="00025D74">
        <w:t>2</w:t>
      </w:r>
      <w:r w:rsidR="00982091">
        <w:t>2</w:t>
      </w:r>
      <w:r w:rsidR="00B40961">
        <w:t> </w:t>
      </w:r>
      <w:r w:rsidR="00982091">
        <w:t>41</w:t>
      </w:r>
      <w:r w:rsidR="00B40961">
        <w:t> </w:t>
      </w:r>
      <w:r w:rsidR="00982091">
        <w:t>29</w:t>
      </w:r>
    </w:p>
    <w:p w14:paraId="6799369B" w14:textId="47A7342D" w:rsidR="00E71199" w:rsidRPr="00025D74" w:rsidRDefault="00561DB4" w:rsidP="001A22FE">
      <w:pPr>
        <w:pStyle w:val="SCT"/>
      </w:pPr>
      <w:r>
        <w:rPr>
          <w:rStyle w:val="NAM"/>
        </w:rPr>
        <w:t>SOLID SURFACE S</w:t>
      </w:r>
      <w:r w:rsidR="00982091">
        <w:rPr>
          <w:rStyle w:val="NAM"/>
        </w:rPr>
        <w:t xml:space="preserve">HOWER </w:t>
      </w:r>
      <w:r w:rsidR="00975533">
        <w:rPr>
          <w:rStyle w:val="NAM"/>
        </w:rPr>
        <w:t>P</w:t>
      </w:r>
      <w:r w:rsidR="00982091">
        <w:rPr>
          <w:rStyle w:val="NAM"/>
        </w:rPr>
        <w:t>ANS</w:t>
      </w:r>
    </w:p>
    <w:p w14:paraId="7BD0CB05" w14:textId="77777777" w:rsidR="00E71199" w:rsidRPr="00025D74" w:rsidRDefault="00E71199" w:rsidP="00C83A11">
      <w:pPr>
        <w:pStyle w:val="PRT"/>
      </w:pPr>
      <w:r w:rsidRPr="00025D74">
        <w:t>GENERAL</w:t>
      </w:r>
    </w:p>
    <w:p w14:paraId="1409828B" w14:textId="77777777" w:rsidR="00E71199" w:rsidRPr="00481958" w:rsidRDefault="00E71199" w:rsidP="00AD0FD4">
      <w:pPr>
        <w:pStyle w:val="ART"/>
      </w:pPr>
      <w:r w:rsidRPr="00481958">
        <w:t>CONDITIONS AND REQUIREMENTS</w:t>
      </w:r>
    </w:p>
    <w:p w14:paraId="4BE1CE8F" w14:textId="77777777" w:rsidR="00E71199" w:rsidRPr="00481958" w:rsidRDefault="00E71199" w:rsidP="00E06119">
      <w:pPr>
        <w:pStyle w:val="PR1"/>
      </w:pPr>
      <w:r w:rsidRPr="00481958">
        <w:t>The General Conditions, Supplementary Conditions, and Division</w:t>
      </w:r>
      <w:r w:rsidR="00BA3A67" w:rsidRPr="00481958">
        <w:t> 0</w:t>
      </w:r>
      <w:r w:rsidRPr="00481958">
        <w:t>1 – General Requirements apply.</w:t>
      </w:r>
    </w:p>
    <w:p w14:paraId="30BE2967" w14:textId="77777777" w:rsidR="00E71199" w:rsidRPr="00481958" w:rsidRDefault="00E71199" w:rsidP="00AD0FD4">
      <w:pPr>
        <w:pStyle w:val="ART"/>
      </w:pPr>
      <w:r w:rsidRPr="00481958">
        <w:t>SECTION INCLUDES</w:t>
      </w:r>
    </w:p>
    <w:p w14:paraId="0A472C03" w14:textId="77777777" w:rsidR="00CD4944" w:rsidRDefault="00CD4944" w:rsidP="00E06119">
      <w:pPr>
        <w:pStyle w:val="SpecifierNote"/>
      </w:pPr>
      <w:r w:rsidRPr="007525B9">
        <w:rPr>
          <w:highlight w:val="lightGray"/>
        </w:rPr>
        <w:t xml:space="preserve">Specifier Note: </w:t>
      </w:r>
      <w:r w:rsidR="008F106F" w:rsidRPr="007525B9">
        <w:rPr>
          <w:highlight w:val="lightGray"/>
        </w:rPr>
        <w:t xml:space="preserve">Retain either of the following paragraphs as required for a specific project. </w:t>
      </w:r>
      <w:r w:rsidRPr="007525B9">
        <w:rPr>
          <w:highlight w:val="lightGray"/>
        </w:rPr>
        <w:t>Retain one of the options in the f</w:t>
      </w:r>
      <w:r w:rsidR="008F106F" w:rsidRPr="007525B9">
        <w:rPr>
          <w:highlight w:val="lightGray"/>
        </w:rPr>
        <w:t>irst</w:t>
      </w:r>
      <w:r w:rsidRPr="007525B9">
        <w:rPr>
          <w:highlight w:val="lightGray"/>
        </w:rPr>
        <w:t xml:space="preserve"> paragraph </w:t>
      </w:r>
      <w:r w:rsidR="008F106F" w:rsidRPr="007525B9">
        <w:rPr>
          <w:highlight w:val="lightGray"/>
        </w:rPr>
        <w:t xml:space="preserve">below </w:t>
      </w:r>
      <w:r w:rsidRPr="007525B9">
        <w:rPr>
          <w:highlight w:val="lightGray"/>
        </w:rPr>
        <w:t>and delete the others after editing the rest of the section.</w:t>
      </w:r>
    </w:p>
    <w:p w14:paraId="67702F87" w14:textId="77AA2CEC" w:rsidR="008F106F" w:rsidRDefault="00FE2F4B" w:rsidP="00E06119">
      <w:pPr>
        <w:pStyle w:val="PR1"/>
      </w:pPr>
      <w:r>
        <w:t>S</w:t>
      </w:r>
      <w:r w:rsidR="00975533">
        <w:t>olid s</w:t>
      </w:r>
      <w:r w:rsidR="00BB046C">
        <w:t xml:space="preserve">urface </w:t>
      </w:r>
      <w:r w:rsidR="00975533">
        <w:t>shower pans</w:t>
      </w:r>
      <w:r w:rsidR="005865B2">
        <w:t>.</w:t>
      </w:r>
    </w:p>
    <w:p w14:paraId="55DC2FF9" w14:textId="77777777" w:rsidR="00E71199" w:rsidRPr="00481958" w:rsidRDefault="00E71199" w:rsidP="00AD0FD4">
      <w:pPr>
        <w:pStyle w:val="ART"/>
      </w:pPr>
      <w:r w:rsidRPr="00481958">
        <w:t>RELATED SECTIONS</w:t>
      </w:r>
    </w:p>
    <w:p w14:paraId="7B294CCE" w14:textId="77777777" w:rsidR="00E71199" w:rsidRPr="00025D74" w:rsidRDefault="00E71199" w:rsidP="00E06119">
      <w:pPr>
        <w:pStyle w:val="SpecifierNote"/>
      </w:pPr>
      <w:r w:rsidRPr="007525B9">
        <w:rPr>
          <w:highlight w:val="lightGray"/>
        </w:rPr>
        <w:t>Specifier Note: In this article, specify work specified in other sections that is related to work of this section.</w:t>
      </w:r>
    </w:p>
    <w:p w14:paraId="4C4204E7" w14:textId="4150DDDC" w:rsidR="004E015E" w:rsidRDefault="004E015E" w:rsidP="00E06119">
      <w:pPr>
        <w:pStyle w:val="PR1"/>
      </w:pPr>
      <w:r>
        <w:t>Section 07 92 00 - Joint Sealants.</w:t>
      </w:r>
    </w:p>
    <w:p w14:paraId="7A746382" w14:textId="25DA8C38" w:rsidR="00E71199" w:rsidRPr="00025D74" w:rsidRDefault="006B4EFD" w:rsidP="00E06119">
      <w:pPr>
        <w:pStyle w:val="PR1"/>
      </w:pPr>
      <w:r>
        <w:t>Section</w:t>
      </w:r>
      <w:r w:rsidR="00BA3A67">
        <w:t> </w:t>
      </w:r>
      <w:r w:rsidR="00E71199" w:rsidRPr="00025D74">
        <w:t>2</w:t>
      </w:r>
      <w:r>
        <w:t>2 40 00</w:t>
      </w:r>
      <w:r w:rsidR="00E71199" w:rsidRPr="00025D74">
        <w:t xml:space="preserve"> - </w:t>
      </w:r>
      <w:r>
        <w:t xml:space="preserve">Plumbing </w:t>
      </w:r>
      <w:r w:rsidR="004E015E">
        <w:t>Fixtures</w:t>
      </w:r>
      <w:r w:rsidR="00E71199" w:rsidRPr="00025D74">
        <w:t>.</w:t>
      </w:r>
    </w:p>
    <w:p w14:paraId="7E805CE2" w14:textId="565C1451" w:rsidR="00E71199" w:rsidRPr="00025D74" w:rsidRDefault="00E71199" w:rsidP="00E06119">
      <w:pPr>
        <w:pStyle w:val="SpecifierNote"/>
      </w:pPr>
      <w:r w:rsidRPr="007525B9">
        <w:rPr>
          <w:highlight w:val="lightGray"/>
        </w:rPr>
        <w:t>Specifier Note: The following paragraph is a sample that may be used in this article. Add to or delete from the following as appropriate for the specific project.</w:t>
      </w:r>
    </w:p>
    <w:p w14:paraId="1D785818" w14:textId="77777777" w:rsidR="00E71199" w:rsidRPr="00025D74" w:rsidRDefault="00E71199" w:rsidP="00E06119">
      <w:pPr>
        <w:pStyle w:val="PR1"/>
      </w:pPr>
      <w:r w:rsidRPr="00025D74">
        <w:t>Section [xx</w:t>
      </w:r>
      <w:r w:rsidR="00882AD6">
        <w:t> </w:t>
      </w:r>
      <w:r w:rsidR="00D80BA1">
        <w:t>x</w:t>
      </w:r>
      <w:r w:rsidRPr="00025D74">
        <w:t>x</w:t>
      </w:r>
      <w:r w:rsidR="00882AD6">
        <w:t> </w:t>
      </w:r>
      <w:r w:rsidRPr="00025D74">
        <w:t>xx] – [Section Title]: [Include brief description of work specified in another section that is related to the work of this section.]</w:t>
      </w:r>
    </w:p>
    <w:p w14:paraId="52CB9B97" w14:textId="3F503A28" w:rsidR="006D5632" w:rsidRPr="00EB1B68" w:rsidRDefault="006D5632" w:rsidP="00AD0FD4">
      <w:pPr>
        <w:pStyle w:val="ART"/>
      </w:pPr>
      <w:bookmarkStart w:id="0" w:name="alternate"/>
      <w:bookmarkEnd w:id="0"/>
      <w:r w:rsidRPr="00EB1B68">
        <w:t>REFERENCE STANDARDS</w:t>
      </w:r>
    </w:p>
    <w:p w14:paraId="0979522A" w14:textId="689F57D3" w:rsidR="009E01F5" w:rsidRDefault="009E01F5" w:rsidP="006D5632">
      <w:pPr>
        <w:pStyle w:val="PR1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American National Standards Institute (ANSI):</w:t>
      </w:r>
    </w:p>
    <w:p w14:paraId="43F92074" w14:textId="4FC8CA6E" w:rsidR="009E01F5" w:rsidRDefault="009E01F5" w:rsidP="009E01F5">
      <w:pPr>
        <w:pStyle w:val="PR2SpaceBefore"/>
        <w:rPr>
          <w:rStyle w:val="Strong"/>
          <w:b w:val="0"/>
          <w:bCs w:val="0"/>
        </w:rPr>
      </w:pPr>
      <w:r>
        <w:t>ANSI Z 124.3 - Plastic Lavatories.</w:t>
      </w:r>
    </w:p>
    <w:p w14:paraId="16D75929" w14:textId="654E5755" w:rsidR="0098501E" w:rsidRPr="00EB1B68" w:rsidRDefault="002113CC" w:rsidP="006D5632">
      <w:pPr>
        <w:pStyle w:val="PR1"/>
        <w:rPr>
          <w:rStyle w:val="g-color-black"/>
        </w:rPr>
      </w:pPr>
      <w:r>
        <w:rPr>
          <w:rStyle w:val="Strong"/>
          <w:b w:val="0"/>
          <w:bCs w:val="0"/>
        </w:rPr>
        <w:t>A</w:t>
      </w:r>
      <w:r w:rsidR="004E015E">
        <w:rPr>
          <w:rStyle w:val="Strong"/>
          <w:b w:val="0"/>
          <w:bCs w:val="0"/>
        </w:rPr>
        <w:t>STM International</w:t>
      </w:r>
      <w:r w:rsidR="00C7238C" w:rsidRPr="00EB1B68">
        <w:rPr>
          <w:rStyle w:val="Strong"/>
          <w:b w:val="0"/>
          <w:bCs w:val="0"/>
        </w:rPr>
        <w:t xml:space="preserve"> (</w:t>
      </w:r>
      <w:r>
        <w:rPr>
          <w:rStyle w:val="Strong"/>
          <w:b w:val="0"/>
          <w:bCs w:val="0"/>
        </w:rPr>
        <w:t>A</w:t>
      </w:r>
      <w:r w:rsidR="004E015E">
        <w:rPr>
          <w:rStyle w:val="Strong"/>
          <w:b w:val="0"/>
          <w:bCs w:val="0"/>
        </w:rPr>
        <w:t>STM</w:t>
      </w:r>
      <w:r w:rsidR="00C7238C" w:rsidRPr="00EB1B68">
        <w:rPr>
          <w:rStyle w:val="Strong"/>
          <w:b w:val="0"/>
          <w:bCs w:val="0"/>
        </w:rPr>
        <w:t>):</w:t>
      </w:r>
    </w:p>
    <w:p w14:paraId="767366F7" w14:textId="38743F4F" w:rsidR="00F71D41" w:rsidRDefault="00F71D41" w:rsidP="00D7160F">
      <w:pPr>
        <w:pStyle w:val="PR2SpaceBefore"/>
      </w:pPr>
      <w:r>
        <w:lastRenderedPageBreak/>
        <w:t>ASTM D256 - Standard Test Methods for Determining the Izod Pendulum Impact Resistance of Plastics.</w:t>
      </w:r>
    </w:p>
    <w:p w14:paraId="75E98E87" w14:textId="7F2C3861" w:rsidR="00F71D41" w:rsidRDefault="00F71D41" w:rsidP="00F71D41">
      <w:pPr>
        <w:pStyle w:val="PR2"/>
      </w:pPr>
      <w:r>
        <w:t>ASTM D570 - Standard Test Method for Water Absorption of Plastics</w:t>
      </w:r>
      <w:r w:rsidR="00690892">
        <w:t>.</w:t>
      </w:r>
    </w:p>
    <w:p w14:paraId="46776B1C" w14:textId="35616EEF" w:rsidR="0098501E" w:rsidRDefault="009E1D92" w:rsidP="00F71D41">
      <w:pPr>
        <w:pStyle w:val="PR2"/>
      </w:pPr>
      <w:r>
        <w:t>ASTM D638 - Standard Test Method for Tensile Properties of Plastics.</w:t>
      </w:r>
    </w:p>
    <w:p w14:paraId="1FC94F58" w14:textId="3A38FBE6" w:rsidR="003972A9" w:rsidRDefault="003972A9" w:rsidP="009E1D92">
      <w:pPr>
        <w:pStyle w:val="PR2"/>
      </w:pPr>
      <w:r>
        <w:t>ASTM D696 - Standard Test Method for Coefficient of Linear Thermal Expansion of Plastics Between −30°C and 30°C with a Vitreous Silica Dilatometer.</w:t>
      </w:r>
    </w:p>
    <w:p w14:paraId="05ED35A9" w14:textId="593D4D3F" w:rsidR="009E1D92" w:rsidRDefault="009E1D92" w:rsidP="009E1D92">
      <w:pPr>
        <w:pStyle w:val="PR2"/>
      </w:pPr>
      <w:r>
        <w:t>ASTM D785 - Standard Test Method for Rockwell Hardness of Plastics and Electrical Insulating Materials.</w:t>
      </w:r>
    </w:p>
    <w:p w14:paraId="0A7CBC1A" w14:textId="3701EDBF" w:rsidR="009E1D92" w:rsidRDefault="003972A9" w:rsidP="009E1D92">
      <w:pPr>
        <w:pStyle w:val="PR2"/>
      </w:pPr>
      <w:r>
        <w:t>ASTM D790 - Standard Test Methods for Flexural Properties of Unreinforced and Reinforced Plastics and Electrical Insulating Materials.</w:t>
      </w:r>
    </w:p>
    <w:p w14:paraId="600A9C0B" w14:textId="614D8930" w:rsidR="009E01F5" w:rsidRDefault="009E01F5" w:rsidP="009E1D92">
      <w:pPr>
        <w:pStyle w:val="PR2"/>
        <w:rPr>
          <w:rStyle w:val="doc-name"/>
        </w:rPr>
      </w:pPr>
      <w:r>
        <w:t xml:space="preserve">ASTM E84 - </w:t>
      </w:r>
      <w:r>
        <w:rPr>
          <w:rStyle w:val="doc-name"/>
        </w:rPr>
        <w:t>Standard Test Method for Surface Burning Characteristics of Building Materials.</w:t>
      </w:r>
    </w:p>
    <w:p w14:paraId="5BB18000" w14:textId="1665C928" w:rsidR="00730A0D" w:rsidRDefault="00730A0D" w:rsidP="009E1D92">
      <w:pPr>
        <w:pStyle w:val="PR2"/>
      </w:pPr>
      <w:r>
        <w:t>ASTM F462 - Standard Consumer Safety Specification for Slip-Resistant Bathing Facilities.</w:t>
      </w:r>
    </w:p>
    <w:p w14:paraId="7694E2DB" w14:textId="1907CF89" w:rsidR="009E01F5" w:rsidRPr="00EB1B68" w:rsidRDefault="009E01F5" w:rsidP="009E1D92">
      <w:pPr>
        <w:pStyle w:val="PR2"/>
      </w:pPr>
      <w:r>
        <w:t>ASTM G22 - Standard Practice for Determining Resistance of Plastics to Bacteria.</w:t>
      </w:r>
    </w:p>
    <w:p w14:paraId="03D3F1DE" w14:textId="72581F18" w:rsidR="006D5632" w:rsidRPr="00EB1B68" w:rsidRDefault="00E909DD" w:rsidP="006D5632">
      <w:pPr>
        <w:pStyle w:val="PR1"/>
        <w:rPr>
          <w:rStyle w:val="g-color-black"/>
        </w:rPr>
      </w:pPr>
      <w:r>
        <w:rPr>
          <w:rStyle w:val="g-color-black"/>
        </w:rPr>
        <w:t>National Electrical Manufacturers Association</w:t>
      </w:r>
      <w:r w:rsidR="006D5632" w:rsidRPr="00EB1B68">
        <w:rPr>
          <w:rStyle w:val="g-color-black"/>
        </w:rPr>
        <w:t xml:space="preserve"> (</w:t>
      </w:r>
      <w:r>
        <w:rPr>
          <w:rStyle w:val="g-color-black"/>
        </w:rPr>
        <w:t>NEMA</w:t>
      </w:r>
      <w:r w:rsidR="006D5632" w:rsidRPr="00EB1B68">
        <w:rPr>
          <w:rStyle w:val="g-color-black"/>
        </w:rPr>
        <w:t>):</w:t>
      </w:r>
    </w:p>
    <w:p w14:paraId="3B202BB1" w14:textId="48A0ABAA" w:rsidR="006D5632" w:rsidRPr="00EB1B68" w:rsidRDefault="00E909DD" w:rsidP="00D7160F">
      <w:pPr>
        <w:pStyle w:val="PR2SpaceBefore"/>
      </w:pPr>
      <w:r>
        <w:t xml:space="preserve">NEMA LD 3 - </w:t>
      </w:r>
      <w:r w:rsidR="006B75F0">
        <w:t>High-Pressure Decorative Laminates.</w:t>
      </w:r>
    </w:p>
    <w:p w14:paraId="2CD84C4A" w14:textId="2B46E7D4" w:rsidR="00E71199" w:rsidRPr="00481958" w:rsidRDefault="00E71199" w:rsidP="00AD0FD4">
      <w:pPr>
        <w:pStyle w:val="ART"/>
      </w:pPr>
      <w:r w:rsidRPr="00481958">
        <w:t>SUBMITTALS</w:t>
      </w:r>
    </w:p>
    <w:p w14:paraId="00F375DF" w14:textId="7444BDB6" w:rsidR="00E71199" w:rsidRPr="00025D74" w:rsidRDefault="00E71199" w:rsidP="00E06119">
      <w:pPr>
        <w:pStyle w:val="SpecifierNote"/>
      </w:pPr>
      <w:r w:rsidRPr="007525B9">
        <w:rPr>
          <w:highlight w:val="lightGray"/>
        </w:rPr>
        <w:t xml:space="preserve">Specifier Note: In this article, specify various types of data to be furnished by the contractor before, during, or after construction. Topics included in this article </w:t>
      </w:r>
      <w:r w:rsidR="00D7160F" w:rsidRPr="007525B9">
        <w:rPr>
          <w:highlight w:val="lightGray"/>
        </w:rPr>
        <w:t>are</w:t>
      </w:r>
      <w:r w:rsidRPr="007525B9">
        <w:rPr>
          <w:highlight w:val="lightGray"/>
        </w:rPr>
        <w:t xml:space="preserve"> product data, shop drawings, samples, design data, test reports, certificates, manufacturers’ instructions, manufacturers’ field reports, qualification statements, and closeout submittals.</w:t>
      </w:r>
    </w:p>
    <w:p w14:paraId="16FDAE53" w14:textId="77777777" w:rsidR="00E71199" w:rsidRPr="004E015E" w:rsidRDefault="00E71199" w:rsidP="00E06119">
      <w:pPr>
        <w:pStyle w:val="PR1"/>
      </w:pPr>
      <w:r w:rsidRPr="004E015E">
        <w:t>Submit under provisions of Section [01</w:t>
      </w:r>
      <w:r w:rsidR="00E37B28" w:rsidRPr="004E015E">
        <w:t> </w:t>
      </w:r>
      <w:r w:rsidRPr="004E015E">
        <w:t>33</w:t>
      </w:r>
      <w:r w:rsidR="00E37B28" w:rsidRPr="004E015E">
        <w:t> </w:t>
      </w:r>
      <w:r w:rsidRPr="004E015E">
        <w:t>00] [______].</w:t>
      </w:r>
    </w:p>
    <w:p w14:paraId="1D15767B" w14:textId="26F38435" w:rsidR="00E71199" w:rsidRPr="00025D74" w:rsidRDefault="00E71199" w:rsidP="00E06119">
      <w:pPr>
        <w:pStyle w:val="PR1"/>
      </w:pPr>
      <w:r w:rsidRPr="004E015E">
        <w:t>Product Data: Submit</w:t>
      </w:r>
      <w:r w:rsidRPr="00025D74">
        <w:t xml:space="preserve"> for</w:t>
      </w:r>
      <w:r w:rsidR="00B00612">
        <w:t xml:space="preserve"> each type of shower pan</w:t>
      </w:r>
      <w:r w:rsidRPr="00025D74">
        <w:t>.</w:t>
      </w:r>
    </w:p>
    <w:p w14:paraId="5B6F00DF" w14:textId="77777777" w:rsidR="00E71199" w:rsidRPr="00025D74" w:rsidRDefault="00E71199" w:rsidP="00E06119">
      <w:pPr>
        <w:pStyle w:val="SpecifierNote"/>
      </w:pPr>
      <w:r w:rsidRPr="007525B9">
        <w:rPr>
          <w:highlight w:val="lightGray"/>
        </w:rPr>
        <w:t xml:space="preserve">Specifier Note: Delete the following </w:t>
      </w:r>
      <w:r w:rsidR="00BB046C" w:rsidRPr="007525B9">
        <w:rPr>
          <w:highlight w:val="lightGray"/>
        </w:rPr>
        <w:t>paragraph</w:t>
      </w:r>
      <w:r w:rsidRPr="007525B9">
        <w:rPr>
          <w:highlight w:val="lightGray"/>
        </w:rPr>
        <w:t xml:space="preserve"> if not required for a </w:t>
      </w:r>
      <w:r w:rsidR="008F106F" w:rsidRPr="007525B9">
        <w:rPr>
          <w:highlight w:val="lightGray"/>
        </w:rPr>
        <w:t xml:space="preserve">specific </w:t>
      </w:r>
      <w:r w:rsidRPr="007525B9">
        <w:rPr>
          <w:highlight w:val="lightGray"/>
        </w:rPr>
        <w:t>project.</w:t>
      </w:r>
    </w:p>
    <w:p w14:paraId="4C814556" w14:textId="34A9B678" w:rsidR="00E71199" w:rsidRDefault="00E71199" w:rsidP="00E06119">
      <w:pPr>
        <w:pStyle w:val="PR1"/>
      </w:pPr>
      <w:r w:rsidRPr="004E015E">
        <w:t xml:space="preserve">Shop Drawings: </w:t>
      </w:r>
      <w:r w:rsidR="00E37B28" w:rsidRPr="004E015E">
        <w:t>F</w:t>
      </w:r>
      <w:r w:rsidR="00E37B28" w:rsidRPr="00E37B28">
        <w:t xml:space="preserve">or </w:t>
      </w:r>
      <w:r w:rsidR="00975533">
        <w:t>shower pans</w:t>
      </w:r>
      <w:r w:rsidR="00E37B28" w:rsidRPr="00E37B28">
        <w:t>. Include plans, elevations, sections, details, and attachments to other work.</w:t>
      </w:r>
    </w:p>
    <w:p w14:paraId="164DDFFE" w14:textId="77777777" w:rsidR="00BB046C" w:rsidRDefault="00BB046C" w:rsidP="00E06119">
      <w:pPr>
        <w:pStyle w:val="SpecifierNote"/>
      </w:pPr>
      <w:r w:rsidRPr="007525B9">
        <w:rPr>
          <w:highlight w:val="lightGray"/>
        </w:rPr>
        <w:t>Specifier Note: Delete one of the options in the following paragraph.</w:t>
      </w:r>
    </w:p>
    <w:p w14:paraId="4496CE64" w14:textId="42279DEA" w:rsidR="00BB046C" w:rsidRDefault="00BB046C" w:rsidP="00E06119">
      <w:pPr>
        <w:pStyle w:val="PR1"/>
      </w:pPr>
      <w:r w:rsidRPr="00730A0D">
        <w:t xml:space="preserve">Samples: Submit [one (1)] [insert quantity] sample </w:t>
      </w:r>
      <w:r w:rsidR="00730A0D">
        <w:t>illustrating the complete range of</w:t>
      </w:r>
      <w:r w:rsidRPr="00730A0D">
        <w:t xml:space="preserve"> color</w:t>
      </w:r>
      <w:r w:rsidR="00730A0D">
        <w:t xml:space="preserve">s </w:t>
      </w:r>
      <w:r w:rsidRPr="00730A0D">
        <w:t>and finish</w:t>
      </w:r>
      <w:r w:rsidR="00730A0D">
        <w:t>es</w:t>
      </w:r>
      <w:r w:rsidRPr="00730A0D">
        <w:t xml:space="preserve"> available.</w:t>
      </w:r>
    </w:p>
    <w:p w14:paraId="04E1FABF" w14:textId="086B40B7" w:rsidR="00092182" w:rsidRPr="00730A0D" w:rsidRDefault="00092182" w:rsidP="00E06119">
      <w:pPr>
        <w:pStyle w:val="PR1"/>
      </w:pPr>
      <w:r>
        <w:t>Maintenance Data: Submit manufacturer’s care and maintenance instructions.</w:t>
      </w:r>
    </w:p>
    <w:p w14:paraId="6878B83A" w14:textId="77777777" w:rsidR="00E71199" w:rsidRPr="00DF5879" w:rsidRDefault="00E71199" w:rsidP="00AD0FD4">
      <w:pPr>
        <w:pStyle w:val="ART"/>
      </w:pPr>
      <w:r w:rsidRPr="00DF5879">
        <w:t>QUALITY ASSURANCE</w:t>
      </w:r>
    </w:p>
    <w:p w14:paraId="7A408A78" w14:textId="77777777" w:rsidR="00E71199" w:rsidRPr="00025D74" w:rsidRDefault="00E71199" w:rsidP="00E06119">
      <w:pPr>
        <w:pStyle w:val="SpecifierNote"/>
      </w:pPr>
      <w:r w:rsidRPr="007525B9">
        <w:rPr>
          <w:highlight w:val="lightGray"/>
        </w:rPr>
        <w:t>Specifier Note: In this article, describe qualifications, regulatory requirements, certifications, field samples, mock-ups, and pre-installation meetings.</w:t>
      </w:r>
    </w:p>
    <w:p w14:paraId="190D1209" w14:textId="6FB0490F" w:rsidR="00F3734D" w:rsidRPr="004E015E" w:rsidRDefault="00E71199" w:rsidP="00E06119">
      <w:pPr>
        <w:pStyle w:val="PR1"/>
      </w:pPr>
      <w:r w:rsidRPr="004E015E">
        <w:lastRenderedPageBreak/>
        <w:t xml:space="preserve">Manufacturer Qualifications: Firms regularly engaged in manufacture of </w:t>
      </w:r>
      <w:r w:rsidR="00B00612" w:rsidRPr="004E015E">
        <w:t>shower pans</w:t>
      </w:r>
      <w:r w:rsidR="00F3734D" w:rsidRPr="004E015E">
        <w:t xml:space="preserve"> </w:t>
      </w:r>
      <w:r w:rsidRPr="004E015E">
        <w:t xml:space="preserve">of the types and sizes required, whose products have been in satisfactory use in similar service for not less than </w:t>
      </w:r>
      <w:r w:rsidR="00B00612" w:rsidRPr="004E015E">
        <w:t>five (5)</w:t>
      </w:r>
      <w:r w:rsidRPr="004E015E">
        <w:t xml:space="preserve"> years.</w:t>
      </w:r>
    </w:p>
    <w:p w14:paraId="2579A13D" w14:textId="17692268" w:rsidR="00E71199" w:rsidRPr="004E015E" w:rsidRDefault="00F3734D" w:rsidP="00E06119">
      <w:pPr>
        <w:pStyle w:val="PR1"/>
      </w:pPr>
      <w:r w:rsidRPr="004E015E">
        <w:t>Source Limitations: Obtain</w:t>
      </w:r>
      <w:r w:rsidR="00E71199" w:rsidRPr="004E015E">
        <w:t xml:space="preserve"> </w:t>
      </w:r>
      <w:r w:rsidRPr="004E015E">
        <w:t xml:space="preserve">each type of </w:t>
      </w:r>
      <w:r w:rsidR="00B00612" w:rsidRPr="004E015E">
        <w:t>shower pan</w:t>
      </w:r>
      <w:r w:rsidRPr="004E015E">
        <w:t xml:space="preserve"> through one (1) source</w:t>
      </w:r>
      <w:r w:rsidR="00E71199" w:rsidRPr="004E015E">
        <w:t xml:space="preserve"> </w:t>
      </w:r>
      <w:r w:rsidRPr="004E015E">
        <w:t>from a single</w:t>
      </w:r>
      <w:r w:rsidR="00E71199" w:rsidRPr="004E015E">
        <w:t xml:space="preserve"> manufacturer.</w:t>
      </w:r>
    </w:p>
    <w:p w14:paraId="0899D489" w14:textId="77777777" w:rsidR="00E71199" w:rsidRPr="004E015E" w:rsidRDefault="00E71199" w:rsidP="00AD0FD4">
      <w:pPr>
        <w:pStyle w:val="ART"/>
      </w:pPr>
      <w:r w:rsidRPr="004E015E">
        <w:t>DELIVERY, STORAGE AND HANDLING</w:t>
      </w:r>
    </w:p>
    <w:p w14:paraId="107B41B9" w14:textId="46A6BBB4" w:rsidR="00E71199" w:rsidRPr="004E015E" w:rsidRDefault="00E71199" w:rsidP="00E06119">
      <w:pPr>
        <w:pStyle w:val="PR1"/>
      </w:pPr>
      <w:r w:rsidRPr="004E015E">
        <w:t xml:space="preserve">Deliver </w:t>
      </w:r>
      <w:r w:rsidR="00B00612" w:rsidRPr="004E015E">
        <w:t>shower pans</w:t>
      </w:r>
      <w:r w:rsidRPr="004E015E">
        <w:t xml:space="preserve"> in factory labeled packages.</w:t>
      </w:r>
    </w:p>
    <w:p w14:paraId="6395014A" w14:textId="77777777" w:rsidR="00E71199" w:rsidRPr="004E015E" w:rsidRDefault="00E71199" w:rsidP="00E06119">
      <w:pPr>
        <w:pStyle w:val="PR1"/>
      </w:pPr>
      <w:r w:rsidRPr="004E015E">
        <w:t>Store and handle in strict compliance with manufacturer’s written instructions and recommendations.</w:t>
      </w:r>
    </w:p>
    <w:p w14:paraId="665F5EBB" w14:textId="77777777" w:rsidR="00E71199" w:rsidRPr="004E015E" w:rsidRDefault="00E71199" w:rsidP="00E06119">
      <w:pPr>
        <w:pStyle w:val="PR1"/>
      </w:pPr>
      <w:r w:rsidRPr="004E015E">
        <w:t>Protect from damage due to weather, excessive temperature, and construction operations.</w:t>
      </w:r>
    </w:p>
    <w:p w14:paraId="73C20685" w14:textId="77777777" w:rsidR="00E71199" w:rsidRPr="00DF5879" w:rsidRDefault="00E71199" w:rsidP="00C83A11">
      <w:pPr>
        <w:pStyle w:val="PRT"/>
      </w:pPr>
      <w:r w:rsidRPr="00DF5879">
        <w:t>PRODUCTS</w:t>
      </w:r>
    </w:p>
    <w:p w14:paraId="75810D4E" w14:textId="77777777" w:rsidR="00E71199" w:rsidRPr="00DF5879" w:rsidRDefault="00E71199" w:rsidP="00AD0FD4">
      <w:pPr>
        <w:pStyle w:val="ART"/>
      </w:pPr>
      <w:r w:rsidRPr="00DF5879">
        <w:t>ACCEPTABLE MANUFACTURER</w:t>
      </w:r>
    </w:p>
    <w:p w14:paraId="72E8663D" w14:textId="77777777" w:rsidR="002D56E2" w:rsidRDefault="002D56E2" w:rsidP="00E06119">
      <w:pPr>
        <w:pStyle w:val="SpecifierNote"/>
      </w:pPr>
      <w:r w:rsidRPr="007525B9">
        <w:rPr>
          <w:highlight w:val="lightGray"/>
        </w:rPr>
        <w:t>Specifier Note: Retain any of the options in the following paragraph after editing the rest of the section and de</w:t>
      </w:r>
      <w:r w:rsidR="001670F1" w:rsidRPr="007525B9">
        <w:rPr>
          <w:highlight w:val="lightGray"/>
        </w:rPr>
        <w:t>lete those products not required for a specific project.</w:t>
      </w:r>
    </w:p>
    <w:p w14:paraId="58A72A92" w14:textId="685EA6EF" w:rsidR="00E71199" w:rsidRPr="004E015E" w:rsidRDefault="00B00459" w:rsidP="00E06119">
      <w:pPr>
        <w:pStyle w:val="PR1"/>
      </w:pPr>
      <w:r w:rsidRPr="004E015E">
        <w:t xml:space="preserve">Basis-of-Design Product: </w:t>
      </w:r>
      <w:r w:rsidR="00C970A8" w:rsidRPr="004E015E">
        <w:t xml:space="preserve">The design for </w:t>
      </w:r>
      <w:r w:rsidR="00B00612" w:rsidRPr="004E015E">
        <w:t>shower pans</w:t>
      </w:r>
      <w:r w:rsidR="00F3734D" w:rsidRPr="004E015E">
        <w:t xml:space="preserve"> </w:t>
      </w:r>
      <w:r w:rsidR="00C970A8" w:rsidRPr="004E015E">
        <w:t xml:space="preserve">is based on </w:t>
      </w:r>
      <w:r w:rsidR="00B00612" w:rsidRPr="004E015E">
        <w:t>Corian</w:t>
      </w:r>
      <w:r w:rsidR="004A0D9E" w:rsidRPr="004E015E">
        <w:rPr>
          <w:vertAlign w:val="superscript"/>
        </w:rPr>
        <w:t>®</w:t>
      </w:r>
      <w:r w:rsidR="00952F0C" w:rsidRPr="004E015E">
        <w:t xml:space="preserve"> </w:t>
      </w:r>
      <w:r w:rsidR="00B00612" w:rsidRPr="004E015E">
        <w:t>Solid Surface Shower Pans</w:t>
      </w:r>
      <w:r w:rsidR="005865B2" w:rsidRPr="004E015E">
        <w:t xml:space="preserve"> </w:t>
      </w:r>
      <w:r w:rsidR="00C970A8" w:rsidRPr="004E015E">
        <w:t xml:space="preserve">manufactured by </w:t>
      </w:r>
      <w:r w:rsidR="00B00612" w:rsidRPr="004E015E">
        <w:t>Parksi</w:t>
      </w:r>
      <w:r w:rsidR="00D0687A">
        <w:t>t</w:t>
      </w:r>
      <w:r w:rsidR="00B00612" w:rsidRPr="004E015E">
        <w:t>e</w:t>
      </w:r>
      <w:r w:rsidR="00C970A8" w:rsidRPr="004E015E">
        <w:t xml:space="preserve">, </w:t>
      </w:r>
      <w:r w:rsidR="00B00612" w:rsidRPr="004E015E">
        <w:t>455 Sullivan Avenue</w:t>
      </w:r>
      <w:r w:rsidR="00C970A8" w:rsidRPr="004E015E">
        <w:t xml:space="preserve">, </w:t>
      </w:r>
      <w:r w:rsidR="00B00612" w:rsidRPr="004E015E">
        <w:t>South Windsor</w:t>
      </w:r>
      <w:r w:rsidR="00C970A8" w:rsidRPr="004E015E">
        <w:t>, CT 06</w:t>
      </w:r>
      <w:r w:rsidR="00B00612" w:rsidRPr="004E015E">
        <w:t>074</w:t>
      </w:r>
      <w:r w:rsidR="00C970A8" w:rsidRPr="004E015E">
        <w:t>; toll-free 8</w:t>
      </w:r>
      <w:r w:rsidR="00B00612" w:rsidRPr="004E015E">
        <w:t>00</w:t>
      </w:r>
      <w:r w:rsidR="00C970A8" w:rsidRPr="004E015E">
        <w:t>-</w:t>
      </w:r>
      <w:r w:rsidR="00B00612" w:rsidRPr="004E015E">
        <w:t>237-0229</w:t>
      </w:r>
      <w:r w:rsidR="00C970A8" w:rsidRPr="004E015E">
        <w:t xml:space="preserve">, fax </w:t>
      </w:r>
      <w:r w:rsidR="00B00612" w:rsidRPr="004E015E">
        <w:t>63</w:t>
      </w:r>
      <w:r w:rsidR="00C970A8" w:rsidRPr="004E015E">
        <w:t>0-</w:t>
      </w:r>
      <w:r w:rsidR="00B00612" w:rsidRPr="004E015E">
        <w:t>761</w:t>
      </w:r>
      <w:r w:rsidR="00C970A8" w:rsidRPr="004E015E">
        <w:t>-</w:t>
      </w:r>
      <w:r w:rsidR="00B00612" w:rsidRPr="004E015E">
        <w:t>9491</w:t>
      </w:r>
      <w:r w:rsidR="00C970A8" w:rsidRPr="004E015E">
        <w:t xml:space="preserve">; Web Site: </w:t>
      </w:r>
      <w:hyperlink r:id="rId8" w:history="1">
        <w:r w:rsidR="00AD0FD4" w:rsidRPr="004E015E">
          <w:rPr>
            <w:rStyle w:val="Hyperlink"/>
            <w:szCs w:val="22"/>
          </w:rPr>
          <w:t>www.</w:t>
        </w:r>
        <w:r w:rsidR="00D0687A">
          <w:rPr>
            <w:rStyle w:val="Hyperlink"/>
            <w:szCs w:val="22"/>
          </w:rPr>
          <w:t>parksite</w:t>
        </w:r>
        <w:r w:rsidR="00AD0FD4" w:rsidRPr="004E015E">
          <w:rPr>
            <w:rStyle w:val="Hyperlink"/>
            <w:szCs w:val="22"/>
          </w:rPr>
          <w:t>.com</w:t>
        </w:r>
      </w:hyperlink>
      <w:r w:rsidR="00C970A8" w:rsidRPr="004E015E">
        <w:t>.</w:t>
      </w:r>
    </w:p>
    <w:p w14:paraId="2018F8FC" w14:textId="2B48AC67" w:rsidR="00B00459" w:rsidRPr="004E015E" w:rsidRDefault="00B00459" w:rsidP="00E06119">
      <w:pPr>
        <w:pStyle w:val="PR1"/>
      </w:pPr>
      <w:r w:rsidRPr="004E015E">
        <w:t>Substitutions will be considered under provisions of Section 01 </w:t>
      </w:r>
      <w:r w:rsidR="00D80BA1" w:rsidRPr="004E015E">
        <w:t>25</w:t>
      </w:r>
      <w:r w:rsidRPr="004E015E">
        <w:t> 00.</w:t>
      </w:r>
    </w:p>
    <w:p w14:paraId="1E0AC855" w14:textId="3FAD0E97" w:rsidR="00AD0FD4" w:rsidRDefault="00AD0FD4" w:rsidP="00AD0FD4">
      <w:pPr>
        <w:pStyle w:val="ART"/>
      </w:pPr>
      <w:r>
        <w:t>MATERIALS</w:t>
      </w:r>
    </w:p>
    <w:p w14:paraId="6D158993" w14:textId="17781B7B" w:rsidR="00AD0FD4" w:rsidRDefault="00AD0FD4" w:rsidP="00AD0FD4">
      <w:pPr>
        <w:pStyle w:val="PR1"/>
      </w:pPr>
      <w:r>
        <w:t>Solid Surface Polymer: Corian</w:t>
      </w:r>
      <w:r w:rsidRPr="005E662F">
        <w:rPr>
          <w:vertAlign w:val="superscript"/>
        </w:rPr>
        <w:t>®</w:t>
      </w:r>
      <w:r>
        <w:t xml:space="preserve"> homogeneous filled acrylic</w:t>
      </w:r>
      <w:r w:rsidR="000418CA">
        <w:t xml:space="preserve"> compound</w:t>
      </w:r>
      <w:r>
        <w:t xml:space="preserve"> </w:t>
      </w:r>
      <w:r w:rsidR="000418CA">
        <w:t>blended with pigments and/or mineral fillers and having the following performance characteristics:</w:t>
      </w:r>
    </w:p>
    <w:p w14:paraId="75C2F4FA" w14:textId="53700876" w:rsidR="000418CA" w:rsidRDefault="000418CA" w:rsidP="000418CA">
      <w:pPr>
        <w:pStyle w:val="PR2SpaceBefore"/>
      </w:pPr>
      <w:bookmarkStart w:id="1" w:name="current"/>
      <w:bookmarkEnd w:id="1"/>
      <w:r>
        <w:t>Hardness: ASTM D785; 94 Rockwell "M" Scale 56 Barcol Impressor.</w:t>
      </w:r>
    </w:p>
    <w:p w14:paraId="0C017009" w14:textId="7AD05419" w:rsidR="000418CA" w:rsidRDefault="000418CA" w:rsidP="000418CA">
      <w:pPr>
        <w:pStyle w:val="PR2"/>
      </w:pPr>
      <w:r>
        <w:t>Tensile Strength: ASTM D638; 6000 psi.</w:t>
      </w:r>
    </w:p>
    <w:p w14:paraId="2537417D" w14:textId="2D0BC61F" w:rsidR="008D32B8" w:rsidRDefault="008D32B8" w:rsidP="000418CA">
      <w:pPr>
        <w:pStyle w:val="PR2"/>
      </w:pPr>
      <w:r>
        <w:t>Tensile Modulus: ASTM D638; 1.5 x 10</w:t>
      </w:r>
      <w:r w:rsidRPr="008D32B8">
        <w:rPr>
          <w:vertAlign w:val="superscript"/>
        </w:rPr>
        <w:t>6</w:t>
      </w:r>
      <w:r>
        <w:t xml:space="preserve"> psi.</w:t>
      </w:r>
    </w:p>
    <w:p w14:paraId="37BC68E8" w14:textId="0F7BBC4A" w:rsidR="008D32B8" w:rsidRDefault="008D32B8" w:rsidP="000418CA">
      <w:pPr>
        <w:pStyle w:val="PR2"/>
      </w:pPr>
      <w:r>
        <w:t>Flexural Strength: ASTM </w:t>
      </w:r>
      <w:r w:rsidR="009A5349">
        <w:t>D790; 7890 psi.</w:t>
      </w:r>
    </w:p>
    <w:p w14:paraId="18F32E30" w14:textId="71A41D41" w:rsidR="009A5349" w:rsidRDefault="009A5349" w:rsidP="000418CA">
      <w:pPr>
        <w:pStyle w:val="PR2"/>
      </w:pPr>
      <w:r>
        <w:t>Flexural Modulus: ASTM D790; 1.4 x 10</w:t>
      </w:r>
      <w:r w:rsidRPr="009A5349">
        <w:rPr>
          <w:vertAlign w:val="superscript"/>
        </w:rPr>
        <w:t>6</w:t>
      </w:r>
      <w:r>
        <w:t xml:space="preserve"> psi.</w:t>
      </w:r>
    </w:p>
    <w:p w14:paraId="40034BE9" w14:textId="5243AAC6" w:rsidR="009A5349" w:rsidRDefault="009A5349" w:rsidP="000418CA">
      <w:pPr>
        <w:pStyle w:val="PR2"/>
      </w:pPr>
      <w:r>
        <w:t>Elongation: ASTM D638; 0.4 percent.</w:t>
      </w:r>
    </w:p>
    <w:p w14:paraId="08FB5137" w14:textId="3935777B" w:rsidR="009A5349" w:rsidRDefault="009A5349" w:rsidP="000418CA">
      <w:pPr>
        <w:pStyle w:val="PR2"/>
      </w:pPr>
      <w:r>
        <w:t>Strain at Break: ASTM D638; 0.81 percent.</w:t>
      </w:r>
    </w:p>
    <w:p w14:paraId="5335803A" w14:textId="55F84D12" w:rsidR="009A5349" w:rsidRDefault="009A5349" w:rsidP="000418CA">
      <w:pPr>
        <w:pStyle w:val="PR2"/>
      </w:pPr>
      <w:r>
        <w:t>Work to Break: ASTM D638; 2.48 in. lbs.</w:t>
      </w:r>
    </w:p>
    <w:p w14:paraId="31B18AB3" w14:textId="7902B8AE" w:rsidR="00834D53" w:rsidRDefault="00834D53" w:rsidP="000418CA">
      <w:pPr>
        <w:pStyle w:val="PR2"/>
      </w:pPr>
      <w:r>
        <w:t>Thermal Expansion: ASTM D696; 3.02 x 10</w:t>
      </w:r>
      <w:r w:rsidRPr="00834D53">
        <w:rPr>
          <w:vertAlign w:val="superscript"/>
        </w:rPr>
        <w:t>-6</w:t>
      </w:r>
      <w:r>
        <w:t xml:space="preserve"> in/in/°C.</w:t>
      </w:r>
    </w:p>
    <w:p w14:paraId="7873DB9A" w14:textId="70F4DC8D" w:rsidR="00740ED0" w:rsidRDefault="00740ED0" w:rsidP="000418CA">
      <w:pPr>
        <w:pStyle w:val="PR2"/>
      </w:pPr>
      <w:r>
        <w:t>Gloss: NEMA LD 3-3.2; 5-20.</w:t>
      </w:r>
    </w:p>
    <w:p w14:paraId="2CC08681" w14:textId="37CAC46B" w:rsidR="00740ED0" w:rsidRDefault="00740ED0" w:rsidP="000418CA">
      <w:pPr>
        <w:pStyle w:val="PR2"/>
      </w:pPr>
      <w:r>
        <w:t>Color Stability: NEMA LD 3-3.10; no change</w:t>
      </w:r>
      <w:r w:rsidR="00531387">
        <w:t xml:space="preserve"> after 200 hrs.</w:t>
      </w:r>
    </w:p>
    <w:p w14:paraId="78DE1522" w14:textId="3FE160A0" w:rsidR="00531387" w:rsidRDefault="00531387" w:rsidP="000418CA">
      <w:pPr>
        <w:pStyle w:val="PR2"/>
      </w:pPr>
      <w:r>
        <w:t>Wear and Cleanability: ANSI Z 124.3; passes.</w:t>
      </w:r>
    </w:p>
    <w:p w14:paraId="4444B95C" w14:textId="4FC75CB6" w:rsidR="00531387" w:rsidRDefault="00531387" w:rsidP="000418CA">
      <w:pPr>
        <w:pStyle w:val="PR2"/>
      </w:pPr>
      <w:r>
        <w:t>Abrasion Resistance: NEMA LD 3-3.10; no loss of pattern.</w:t>
      </w:r>
    </w:p>
    <w:p w14:paraId="2E3C9B3E" w14:textId="4B926C21" w:rsidR="00531387" w:rsidRDefault="00531387" w:rsidP="000418CA">
      <w:pPr>
        <w:pStyle w:val="PR2"/>
      </w:pPr>
      <w:r>
        <w:t>Boiling Water Surface Resistance: NEMA LD 3-3.05; no change.</w:t>
      </w:r>
    </w:p>
    <w:p w14:paraId="4B4B1683" w14:textId="20D8A1AC" w:rsidR="00531387" w:rsidRDefault="00531387" w:rsidP="000418CA">
      <w:pPr>
        <w:pStyle w:val="PR2"/>
      </w:pPr>
      <w:r>
        <w:t>High Temperature Resistance: NEMA LD 3-3.06; no change.</w:t>
      </w:r>
    </w:p>
    <w:p w14:paraId="31BEFE3B" w14:textId="48C90294" w:rsidR="00531387" w:rsidRDefault="00531387" w:rsidP="000418CA">
      <w:pPr>
        <w:pStyle w:val="PR2"/>
      </w:pPr>
      <w:r>
        <w:lastRenderedPageBreak/>
        <w:t>Conductive Heat Resistance: NEMA LD 3-3.08; no change.</w:t>
      </w:r>
    </w:p>
    <w:p w14:paraId="6274CDBE" w14:textId="166D49FC" w:rsidR="008A02C1" w:rsidRDefault="008A02C1" w:rsidP="000418CA">
      <w:pPr>
        <w:pStyle w:val="PR2"/>
      </w:pPr>
      <w:r>
        <w:t>Impact Resistance: ASTM D256 (Method A); 0.28 ft. in. of notch.</w:t>
      </w:r>
    </w:p>
    <w:p w14:paraId="79BC1439" w14:textId="1AF8F64E" w:rsidR="008A02C1" w:rsidRDefault="008A02C1" w:rsidP="000418CA">
      <w:pPr>
        <w:pStyle w:val="PR2"/>
      </w:pPr>
      <w:r>
        <w:t>Stain Resistance: ANSI Z 124.3; passes.</w:t>
      </w:r>
    </w:p>
    <w:p w14:paraId="5C0DCF5F" w14:textId="2FD6804E" w:rsidR="008A02C1" w:rsidRDefault="00456509" w:rsidP="000418CA">
      <w:pPr>
        <w:pStyle w:val="PR2"/>
      </w:pPr>
      <w:r>
        <w:t>Water Absorption: ASTM D570; 0.052.</w:t>
      </w:r>
    </w:p>
    <w:p w14:paraId="530506A7" w14:textId="6843D888" w:rsidR="00456509" w:rsidRDefault="00456509" w:rsidP="000418CA">
      <w:pPr>
        <w:pStyle w:val="PR2"/>
      </w:pPr>
      <w:r>
        <w:t>Flammability: ASTM E84; Class 1.</w:t>
      </w:r>
    </w:p>
    <w:p w14:paraId="0DD6BC3D" w14:textId="56328D7A" w:rsidR="00456509" w:rsidRPr="00AD0FD4" w:rsidRDefault="00456509" w:rsidP="000418CA">
      <w:pPr>
        <w:pStyle w:val="PR2"/>
      </w:pPr>
      <w:r>
        <w:t>Bacteria Resistance: ASTM G22; 2.</w:t>
      </w:r>
    </w:p>
    <w:p w14:paraId="79149C22" w14:textId="77777777" w:rsidR="00DF5879" w:rsidRDefault="00DF5879" w:rsidP="00E06119">
      <w:pPr>
        <w:pStyle w:val="SpecifierNote"/>
      </w:pPr>
      <w:r w:rsidRPr="007525B9">
        <w:rPr>
          <w:highlight w:val="lightGray"/>
        </w:rPr>
        <w:t>Specifier Note: In the following article, retain only those products that are to be incorporated into the project and delete the others.</w:t>
      </w:r>
    </w:p>
    <w:p w14:paraId="26B6B439" w14:textId="47279E7F" w:rsidR="00322E5E" w:rsidRPr="00DF5879" w:rsidRDefault="00834D53" w:rsidP="00AD0FD4">
      <w:pPr>
        <w:pStyle w:val="ART"/>
      </w:pPr>
      <w:bookmarkStart w:id="2" w:name="_GoBack"/>
      <w:bookmarkEnd w:id="2"/>
      <w:r>
        <w:t>SOLID SURFACE SHOWER PANS</w:t>
      </w:r>
    </w:p>
    <w:p w14:paraId="4A2CA987" w14:textId="6513D927" w:rsidR="00D660AC" w:rsidRDefault="00035B84" w:rsidP="00E06119">
      <w:pPr>
        <w:pStyle w:val="PR1"/>
      </w:pPr>
      <w:r>
        <w:t>Shower Pans: Manufactured from one-piece seamless Corian</w:t>
      </w:r>
      <w:r w:rsidRPr="005E662F">
        <w:rPr>
          <w:vertAlign w:val="superscript"/>
        </w:rPr>
        <w:t>®</w:t>
      </w:r>
      <w:r>
        <w:t xml:space="preserve"> solid surface polymer; no joints in shower pan; radius transitions at curbs and thresholds; fixed drain in standard location. </w:t>
      </w:r>
      <w:r w:rsidR="00E21964">
        <w:t>Matte finish</w:t>
      </w:r>
      <w:r>
        <w:t xml:space="preserve"> non-skid floor surface. Minimum floor slope of 0.6 degrees (1/8 inch/foot).</w:t>
      </w:r>
      <w:r w:rsidR="00F55046">
        <w:t xml:space="preserve"> Minimum thickness at drain of 1</w:t>
      </w:r>
      <w:r w:rsidR="00435E86">
        <w:t>/2</w:t>
      </w:r>
      <w:r w:rsidR="00F55046">
        <w:t xml:space="preserve"> inch. Slip resistance co-efficient rating of 0.30 minimum in accordance with ASTM F462. Pans are ready to be installed.</w:t>
      </w:r>
    </w:p>
    <w:p w14:paraId="2E706A13" w14:textId="2A1D122B" w:rsidR="00B53B3F" w:rsidRDefault="00B53B3F" w:rsidP="00E06119">
      <w:pPr>
        <w:pStyle w:val="SpecifierNote"/>
      </w:pPr>
      <w:r w:rsidRPr="007525B9">
        <w:rPr>
          <w:highlight w:val="lightGray"/>
        </w:rPr>
        <w:t xml:space="preserve">Specifier Note: </w:t>
      </w:r>
      <w:r w:rsidR="00BD01E8">
        <w:rPr>
          <w:highlight w:val="lightGray"/>
        </w:rPr>
        <w:t xml:space="preserve">Retain one (1) of the three (3) size options and delete the others in the following paragraph. </w:t>
      </w:r>
      <w:r w:rsidR="00F55046">
        <w:rPr>
          <w:highlight w:val="lightGray"/>
        </w:rPr>
        <w:t>Retain</w:t>
      </w:r>
      <w:r w:rsidRPr="007525B9">
        <w:rPr>
          <w:highlight w:val="lightGray"/>
        </w:rPr>
        <w:t xml:space="preserve"> </w:t>
      </w:r>
      <w:r w:rsidR="00092605" w:rsidRPr="007525B9">
        <w:rPr>
          <w:highlight w:val="lightGray"/>
        </w:rPr>
        <w:t xml:space="preserve">one (1) of the </w:t>
      </w:r>
      <w:r w:rsidR="00F55046">
        <w:rPr>
          <w:highlight w:val="lightGray"/>
        </w:rPr>
        <w:t>color group</w:t>
      </w:r>
      <w:r w:rsidR="00092605" w:rsidRPr="007525B9">
        <w:rPr>
          <w:highlight w:val="lightGray"/>
        </w:rPr>
        <w:t xml:space="preserve"> options and delete the others</w:t>
      </w:r>
      <w:r w:rsidR="00092605" w:rsidRPr="00BD01E8">
        <w:rPr>
          <w:highlight w:val="lightGray"/>
        </w:rPr>
        <w:t>.</w:t>
      </w:r>
      <w:r w:rsidR="00F55046" w:rsidRPr="00BD01E8">
        <w:rPr>
          <w:highlight w:val="lightGray"/>
        </w:rPr>
        <w:t xml:space="preserve"> Consult manufacturer for available colors in each group.</w:t>
      </w:r>
    </w:p>
    <w:p w14:paraId="29A22010" w14:textId="3E680D21" w:rsidR="00E27413" w:rsidRPr="00DF5879" w:rsidRDefault="00F55046" w:rsidP="00E06119">
      <w:pPr>
        <w:pStyle w:val="PR1"/>
      </w:pPr>
      <w:r>
        <w:t>Style No. 201 Shower Pan:</w:t>
      </w:r>
      <w:r w:rsidR="007414CB">
        <w:t xml:space="preserve"> Rectangular shape with curb; </w:t>
      </w:r>
      <w:r w:rsidR="00BD01E8">
        <w:t>[</w:t>
      </w:r>
      <w:r>
        <w:t>0 ≤ Side ≤ 34", maximum 60"</w:t>
      </w:r>
      <w:r w:rsidR="00BD01E8">
        <w:t>] [34 &lt; side ≤ 36", maximum 60"] [36 &lt; side ≤ 48", maximum 60"]</w:t>
      </w:r>
      <w:r>
        <w:t xml:space="preserve">; </w:t>
      </w:r>
      <w:r w:rsidR="00E83CEB">
        <w:t>c</w:t>
      </w:r>
      <w:r>
        <w:t>olor as selected from Group [1] [2] [3] [4].</w:t>
      </w:r>
    </w:p>
    <w:p w14:paraId="4BB4D264" w14:textId="6CB2DE1F" w:rsidR="00092605" w:rsidRDefault="00092605" w:rsidP="00E06119">
      <w:pPr>
        <w:pStyle w:val="SpecifierNote"/>
      </w:pPr>
      <w:r w:rsidRPr="007525B9">
        <w:rPr>
          <w:highlight w:val="lightGray"/>
        </w:rPr>
        <w:t xml:space="preserve">Specifier Note: </w:t>
      </w:r>
      <w:r w:rsidR="00BD01E8">
        <w:rPr>
          <w:highlight w:val="lightGray"/>
        </w:rPr>
        <w:t>Retain one (1) of the three (3) size options and delete the others in the following paragraph. Retain</w:t>
      </w:r>
      <w:r w:rsidR="00BD01E8" w:rsidRPr="007525B9">
        <w:rPr>
          <w:highlight w:val="lightGray"/>
        </w:rPr>
        <w:t xml:space="preserve"> one (1) of the </w:t>
      </w:r>
      <w:r w:rsidR="00BD01E8">
        <w:rPr>
          <w:highlight w:val="lightGray"/>
        </w:rPr>
        <w:t>color group</w:t>
      </w:r>
      <w:r w:rsidR="00BD01E8" w:rsidRPr="007525B9">
        <w:rPr>
          <w:highlight w:val="lightGray"/>
        </w:rPr>
        <w:t xml:space="preserve"> options and delete the others</w:t>
      </w:r>
      <w:r w:rsidR="00BD01E8" w:rsidRPr="00BD01E8">
        <w:rPr>
          <w:highlight w:val="lightGray"/>
        </w:rPr>
        <w:t>. Consult manufacturer for available colors in each group.</w:t>
      </w:r>
    </w:p>
    <w:p w14:paraId="72F8123A" w14:textId="17A37B1D" w:rsidR="005E662F" w:rsidRPr="00DF5879" w:rsidRDefault="00BD01E8" w:rsidP="00E06119">
      <w:pPr>
        <w:pStyle w:val="PR1"/>
      </w:pPr>
      <w:r>
        <w:t xml:space="preserve">Style No. 202 Shower Pan: ADA-compliant; </w:t>
      </w:r>
      <w:r w:rsidR="007414CB">
        <w:t xml:space="preserve">rectangular shape without curb; </w:t>
      </w:r>
      <w:r>
        <w:t xml:space="preserve">[0 ≤ Side ≤ 34", maximum 60"] [34 &lt; side ≤ 36", maximum 60"] [36 &lt; side ≤ 48", maximum 60"]; </w:t>
      </w:r>
      <w:r w:rsidR="00E83CEB">
        <w:t>c</w:t>
      </w:r>
      <w:r>
        <w:t>olor as selected from Group [1] [2] [3] [4].</w:t>
      </w:r>
    </w:p>
    <w:p w14:paraId="10262EBB" w14:textId="637BF4FD" w:rsidR="00AC7AF3" w:rsidRDefault="00AC7AF3" w:rsidP="00E06119">
      <w:pPr>
        <w:pStyle w:val="SpecifierNote"/>
      </w:pPr>
      <w:r w:rsidRPr="007525B9">
        <w:rPr>
          <w:highlight w:val="lightGray"/>
        </w:rPr>
        <w:t xml:space="preserve">Specifier Note: </w:t>
      </w:r>
      <w:r w:rsidR="00BD01E8">
        <w:rPr>
          <w:highlight w:val="lightGray"/>
        </w:rPr>
        <w:t>Retain one (1) of the three (3) size options and delete the others in the following paragraph. Retain</w:t>
      </w:r>
      <w:r w:rsidR="00BD01E8" w:rsidRPr="007525B9">
        <w:rPr>
          <w:highlight w:val="lightGray"/>
        </w:rPr>
        <w:t xml:space="preserve"> one (1) of the </w:t>
      </w:r>
      <w:r w:rsidR="00BD01E8">
        <w:rPr>
          <w:highlight w:val="lightGray"/>
        </w:rPr>
        <w:t>color group</w:t>
      </w:r>
      <w:r w:rsidR="00BD01E8" w:rsidRPr="007525B9">
        <w:rPr>
          <w:highlight w:val="lightGray"/>
        </w:rPr>
        <w:t xml:space="preserve"> options and delete the others</w:t>
      </w:r>
      <w:r w:rsidR="00BD01E8" w:rsidRPr="00BD01E8">
        <w:rPr>
          <w:highlight w:val="lightGray"/>
        </w:rPr>
        <w:t>. Consult manufacturer for available colors in each group.</w:t>
      </w:r>
    </w:p>
    <w:p w14:paraId="23DB642D" w14:textId="01D1A9FE" w:rsidR="00F74147" w:rsidRPr="00DF5879" w:rsidRDefault="00BD01E8" w:rsidP="00E06119">
      <w:pPr>
        <w:pStyle w:val="PR1"/>
      </w:pPr>
      <w:r>
        <w:t>Style No. 20</w:t>
      </w:r>
      <w:r w:rsidR="007414CB">
        <w:t>3</w:t>
      </w:r>
      <w:r>
        <w:t xml:space="preserve"> Shower Pan: </w:t>
      </w:r>
      <w:r w:rsidR="00A450B1">
        <w:t xml:space="preserve">Rectangular shape with curb and </w:t>
      </w:r>
      <w:r w:rsidR="008B6DF0">
        <w:t xml:space="preserve">angled </w:t>
      </w:r>
      <w:r w:rsidR="00A450B1">
        <w:t xml:space="preserve">corner; </w:t>
      </w:r>
      <w:r>
        <w:t xml:space="preserve">[0 ≤ Side ≤ 34", maximum 60"] [34 &lt; side ≤ 36", maximum 60"] [36 &lt; side ≤ 48", maximum 60"]; </w:t>
      </w:r>
      <w:r w:rsidR="00E83CEB">
        <w:t>c</w:t>
      </w:r>
      <w:r>
        <w:t>olor as selected from Group [1] [2] [3] [4].</w:t>
      </w:r>
    </w:p>
    <w:p w14:paraId="710593E9" w14:textId="77777777" w:rsidR="008B6DF0" w:rsidRDefault="008B6DF0" w:rsidP="008B6DF0">
      <w:pPr>
        <w:pStyle w:val="SpecifierNote"/>
      </w:pPr>
      <w:r w:rsidRPr="007525B9">
        <w:rPr>
          <w:highlight w:val="lightGray"/>
        </w:rPr>
        <w:t xml:space="preserve">Specifier Note: </w:t>
      </w:r>
      <w:r>
        <w:rPr>
          <w:highlight w:val="lightGray"/>
        </w:rPr>
        <w:t>Retain one (1) of the three (3) size options and delete the others in the following paragraph. Retain</w:t>
      </w:r>
      <w:r w:rsidRPr="007525B9">
        <w:rPr>
          <w:highlight w:val="lightGray"/>
        </w:rPr>
        <w:t xml:space="preserve"> one (1) of the </w:t>
      </w:r>
      <w:r>
        <w:rPr>
          <w:highlight w:val="lightGray"/>
        </w:rPr>
        <w:t>color group</w:t>
      </w:r>
      <w:r w:rsidRPr="007525B9">
        <w:rPr>
          <w:highlight w:val="lightGray"/>
        </w:rPr>
        <w:t xml:space="preserve"> options and delete the others</w:t>
      </w:r>
      <w:r w:rsidRPr="00BD01E8">
        <w:rPr>
          <w:highlight w:val="lightGray"/>
        </w:rPr>
        <w:t>. Consult manufacturer for available colors in each group.</w:t>
      </w:r>
    </w:p>
    <w:p w14:paraId="329ECB38" w14:textId="559E4C06" w:rsidR="00FC6C7F" w:rsidRDefault="008B6DF0" w:rsidP="00E06119">
      <w:pPr>
        <w:pStyle w:val="PR1"/>
      </w:pPr>
      <w:r>
        <w:t xml:space="preserve">Style No. 204 Shower Pan: Rectangular shape with curb and rounded corner; [0 ≤ Side ≤ 34", maximum 60"] [34 &lt; side ≤ 36", maximum 60"] [36 &lt; side ≤ 48", maximum 60"]; </w:t>
      </w:r>
      <w:r w:rsidR="00E83CEB">
        <w:t>c</w:t>
      </w:r>
      <w:r>
        <w:t>olor as selected from Group [1] [2] [3] [4].</w:t>
      </w:r>
    </w:p>
    <w:p w14:paraId="2FF8E072" w14:textId="77777777" w:rsidR="00E83CEB" w:rsidRDefault="00E83CEB" w:rsidP="00E83CEB">
      <w:pPr>
        <w:pStyle w:val="SpecifierNote"/>
      </w:pPr>
      <w:r w:rsidRPr="007525B9">
        <w:rPr>
          <w:highlight w:val="lightGray"/>
        </w:rPr>
        <w:lastRenderedPageBreak/>
        <w:t xml:space="preserve">Specifier Note: </w:t>
      </w:r>
      <w:r>
        <w:rPr>
          <w:highlight w:val="lightGray"/>
        </w:rPr>
        <w:t>Retain one (1) of the three (3) size options and delete the others in the following paragraph. Retain</w:t>
      </w:r>
      <w:r w:rsidRPr="007525B9">
        <w:rPr>
          <w:highlight w:val="lightGray"/>
        </w:rPr>
        <w:t xml:space="preserve"> one (1) of the </w:t>
      </w:r>
      <w:r>
        <w:rPr>
          <w:highlight w:val="lightGray"/>
        </w:rPr>
        <w:t>color group</w:t>
      </w:r>
      <w:r w:rsidRPr="007525B9">
        <w:rPr>
          <w:highlight w:val="lightGray"/>
        </w:rPr>
        <w:t xml:space="preserve"> options and delete the others</w:t>
      </w:r>
      <w:r w:rsidRPr="00BD01E8">
        <w:rPr>
          <w:highlight w:val="lightGray"/>
        </w:rPr>
        <w:t>. Consult manufacturer for available colors in each group.</w:t>
      </w:r>
    </w:p>
    <w:p w14:paraId="10E6F804" w14:textId="47AC7E10" w:rsidR="00BA6F52" w:rsidRDefault="008B6DF0" w:rsidP="00E06119">
      <w:pPr>
        <w:pStyle w:val="PR1"/>
      </w:pPr>
      <w:r>
        <w:t xml:space="preserve">Style No. 205 Shower Pan: Rectangular shape with curb </w:t>
      </w:r>
      <w:r w:rsidR="00E83CEB">
        <w:t>on two sides</w:t>
      </w:r>
      <w:r>
        <w:t xml:space="preserve">; [0 ≤ Side ≤ 34", maximum 60"] [34 &lt; side ≤ 36", maximum 60"] [36 &lt; side ≤ 48", maximum 60"]; </w:t>
      </w:r>
      <w:r w:rsidR="00E83CEB">
        <w:t>c</w:t>
      </w:r>
      <w:r>
        <w:t>olor as selected from Group [1] [2] [3] [4].</w:t>
      </w:r>
    </w:p>
    <w:p w14:paraId="4239A190" w14:textId="77777777" w:rsidR="00E83CEB" w:rsidRDefault="00E83CEB" w:rsidP="00E83CEB">
      <w:pPr>
        <w:pStyle w:val="SpecifierNote"/>
      </w:pPr>
      <w:r w:rsidRPr="007525B9">
        <w:rPr>
          <w:highlight w:val="lightGray"/>
        </w:rPr>
        <w:t xml:space="preserve">Specifier Note: </w:t>
      </w:r>
      <w:r>
        <w:rPr>
          <w:highlight w:val="lightGray"/>
        </w:rPr>
        <w:t>Retain one (1) of the three (3) size options and delete the others in the following paragraph. Retain</w:t>
      </w:r>
      <w:r w:rsidRPr="007525B9">
        <w:rPr>
          <w:highlight w:val="lightGray"/>
        </w:rPr>
        <w:t xml:space="preserve"> one (1) of the </w:t>
      </w:r>
      <w:r>
        <w:rPr>
          <w:highlight w:val="lightGray"/>
        </w:rPr>
        <w:t>color group</w:t>
      </w:r>
      <w:r w:rsidRPr="007525B9">
        <w:rPr>
          <w:highlight w:val="lightGray"/>
        </w:rPr>
        <w:t xml:space="preserve"> options and delete the others</w:t>
      </w:r>
      <w:r w:rsidRPr="00BD01E8">
        <w:rPr>
          <w:highlight w:val="lightGray"/>
        </w:rPr>
        <w:t>. Consult manufacturer for available colors in each group.</w:t>
      </w:r>
    </w:p>
    <w:p w14:paraId="07C56EAC" w14:textId="5555922B" w:rsidR="007B5F7D" w:rsidRDefault="00E83CEB" w:rsidP="00E06119">
      <w:pPr>
        <w:pStyle w:val="PR1"/>
      </w:pPr>
      <w:r>
        <w:t>Style No. 206 Shower Pan: Rectangular shape with curb on two sides; [0 ≤ Side ≤ 34", maximum 60"] [34 &lt; side ≤ 36", maximum 60"] [36 &lt; side ≤ 48", maximum 60"]; color as selected from Group [1] [2] [3] [4].</w:t>
      </w:r>
    </w:p>
    <w:p w14:paraId="79BFE5B4" w14:textId="77777777" w:rsidR="00E83CEB" w:rsidRDefault="00E83CEB" w:rsidP="00E83CEB">
      <w:pPr>
        <w:pStyle w:val="SpecifierNote"/>
      </w:pPr>
      <w:r w:rsidRPr="007525B9">
        <w:rPr>
          <w:highlight w:val="lightGray"/>
        </w:rPr>
        <w:t xml:space="preserve">Specifier Note: </w:t>
      </w:r>
      <w:r>
        <w:rPr>
          <w:highlight w:val="lightGray"/>
        </w:rPr>
        <w:t>Retain one (1) of the three (3) size options and delete the others in the following paragraph. Retain</w:t>
      </w:r>
      <w:r w:rsidRPr="007525B9">
        <w:rPr>
          <w:highlight w:val="lightGray"/>
        </w:rPr>
        <w:t xml:space="preserve"> one (1) of the </w:t>
      </w:r>
      <w:r>
        <w:rPr>
          <w:highlight w:val="lightGray"/>
        </w:rPr>
        <w:t>color group</w:t>
      </w:r>
      <w:r w:rsidRPr="007525B9">
        <w:rPr>
          <w:highlight w:val="lightGray"/>
        </w:rPr>
        <w:t xml:space="preserve"> options and delete the others</w:t>
      </w:r>
      <w:r w:rsidRPr="00BD01E8">
        <w:rPr>
          <w:highlight w:val="lightGray"/>
        </w:rPr>
        <w:t>. Consult manufacturer for available colors in each group.</w:t>
      </w:r>
    </w:p>
    <w:p w14:paraId="3C337F52" w14:textId="6ED211DD" w:rsidR="008C5063" w:rsidRPr="00DF5879" w:rsidRDefault="00E83CEB" w:rsidP="00E06119">
      <w:pPr>
        <w:pStyle w:val="PR1"/>
      </w:pPr>
      <w:r>
        <w:t>Style No. 207 Shower Pan: Rectangular shape with curb on two sides; [0 ≤ Side ≤ 34", maximum 60"] [34 &lt; side ≤ 36", maximum 60"] [36 &lt; side ≤ 48", maximum 60"]; color as selected from Group [1] [2] [3] [4].</w:t>
      </w:r>
    </w:p>
    <w:p w14:paraId="2DE23891" w14:textId="77777777" w:rsidR="00E83CEB" w:rsidRDefault="00E83CEB" w:rsidP="00E83CEB">
      <w:pPr>
        <w:pStyle w:val="SpecifierNote"/>
      </w:pPr>
      <w:r w:rsidRPr="007525B9">
        <w:rPr>
          <w:highlight w:val="lightGray"/>
        </w:rPr>
        <w:t xml:space="preserve">Specifier Note: </w:t>
      </w:r>
      <w:r>
        <w:rPr>
          <w:highlight w:val="lightGray"/>
        </w:rPr>
        <w:t>Retain one (1) of the three (3) size options and delete the others in the following paragraph. Retain</w:t>
      </w:r>
      <w:r w:rsidRPr="007525B9">
        <w:rPr>
          <w:highlight w:val="lightGray"/>
        </w:rPr>
        <w:t xml:space="preserve"> one (1) of the </w:t>
      </w:r>
      <w:r>
        <w:rPr>
          <w:highlight w:val="lightGray"/>
        </w:rPr>
        <w:t>color group</w:t>
      </w:r>
      <w:r w:rsidRPr="007525B9">
        <w:rPr>
          <w:highlight w:val="lightGray"/>
        </w:rPr>
        <w:t xml:space="preserve"> options and delete the others</w:t>
      </w:r>
      <w:r w:rsidRPr="00BD01E8">
        <w:rPr>
          <w:highlight w:val="lightGray"/>
        </w:rPr>
        <w:t>. Consult manufacturer for available colors in each group.</w:t>
      </w:r>
    </w:p>
    <w:p w14:paraId="1EA84788" w14:textId="50778A88" w:rsidR="00A72646" w:rsidRPr="00DF5879" w:rsidRDefault="00E83CEB" w:rsidP="00E06119">
      <w:pPr>
        <w:pStyle w:val="PR1"/>
      </w:pPr>
      <w:r>
        <w:t>Style No. 208 Shower Pan: Rectangular shape with curb on two sides; [0 ≤ Side ≤ 34", maximum 60"] [34 &lt; side ≤ 36", maximum 60"] [36 &lt; side ≤ 48", maximum 60"]; color as selected from Group [1] [2] [3] [4].</w:t>
      </w:r>
    </w:p>
    <w:p w14:paraId="01113E97" w14:textId="77777777" w:rsidR="00E83CEB" w:rsidRDefault="00E83CEB" w:rsidP="00E83CEB">
      <w:pPr>
        <w:pStyle w:val="SpecifierNote"/>
      </w:pPr>
      <w:r w:rsidRPr="007525B9">
        <w:rPr>
          <w:highlight w:val="lightGray"/>
        </w:rPr>
        <w:t xml:space="preserve">Specifier Note: </w:t>
      </w:r>
      <w:r>
        <w:rPr>
          <w:highlight w:val="lightGray"/>
        </w:rPr>
        <w:t>Retain one (1) of the three (3) size options and delete the others in the following paragraph. Retain</w:t>
      </w:r>
      <w:r w:rsidRPr="007525B9">
        <w:rPr>
          <w:highlight w:val="lightGray"/>
        </w:rPr>
        <w:t xml:space="preserve"> one (1) of the </w:t>
      </w:r>
      <w:r>
        <w:rPr>
          <w:highlight w:val="lightGray"/>
        </w:rPr>
        <w:t>color group</w:t>
      </w:r>
      <w:r w:rsidRPr="007525B9">
        <w:rPr>
          <w:highlight w:val="lightGray"/>
        </w:rPr>
        <w:t xml:space="preserve"> options and delete the others</w:t>
      </w:r>
      <w:r w:rsidRPr="00BD01E8">
        <w:rPr>
          <w:highlight w:val="lightGray"/>
        </w:rPr>
        <w:t>. Consult manufacturer for available colors in each group.</w:t>
      </w:r>
    </w:p>
    <w:p w14:paraId="38CCDE9C" w14:textId="1C085D83" w:rsidR="008C5063" w:rsidRPr="00DF5879" w:rsidRDefault="00E83CEB" w:rsidP="00E06119">
      <w:pPr>
        <w:pStyle w:val="PR1"/>
      </w:pPr>
      <w:r>
        <w:t>Style No. 209 Shower Pan: Rectangular shape with partial curb on one side; [0 ≤ Side ≤ 34", maximum 60"] [34 &lt; side ≤ 36", maximum 60"] [36 &lt; side ≤ 48", maximum 60"]; color as selected from Group [1] [2] [3] [4].</w:t>
      </w:r>
    </w:p>
    <w:p w14:paraId="37CDBF4D" w14:textId="77777777" w:rsidR="00873CC1" w:rsidRDefault="00873CC1" w:rsidP="00873CC1">
      <w:pPr>
        <w:pStyle w:val="SpecifierNote"/>
      </w:pPr>
      <w:r w:rsidRPr="007525B9">
        <w:rPr>
          <w:highlight w:val="lightGray"/>
        </w:rPr>
        <w:t xml:space="preserve">Specifier Note: </w:t>
      </w:r>
      <w:r>
        <w:rPr>
          <w:highlight w:val="lightGray"/>
        </w:rPr>
        <w:t>Retain one (1) of the three (3) size options and delete the others in the following paragraph. Retain</w:t>
      </w:r>
      <w:r w:rsidRPr="007525B9">
        <w:rPr>
          <w:highlight w:val="lightGray"/>
        </w:rPr>
        <w:t xml:space="preserve"> one (1) of the </w:t>
      </w:r>
      <w:r>
        <w:rPr>
          <w:highlight w:val="lightGray"/>
        </w:rPr>
        <w:t>color group</w:t>
      </w:r>
      <w:r w:rsidRPr="007525B9">
        <w:rPr>
          <w:highlight w:val="lightGray"/>
        </w:rPr>
        <w:t xml:space="preserve"> options and delete the others</w:t>
      </w:r>
      <w:r w:rsidRPr="00BD01E8">
        <w:rPr>
          <w:highlight w:val="lightGray"/>
        </w:rPr>
        <w:t>. Consult manufacturer for available colors in each group.</w:t>
      </w:r>
    </w:p>
    <w:p w14:paraId="50EB272D" w14:textId="32AFB854" w:rsidR="00A72646" w:rsidRDefault="00E83CEB" w:rsidP="00E06119">
      <w:pPr>
        <w:pStyle w:val="PR1"/>
      </w:pPr>
      <w:r>
        <w:t>Style No. 210 Shower Pan: Rectangular shape with partial curb on one side; [0 ≤ Side ≤ 34", maximum 60"] [34 &lt; side ≤ 36", maximum 60"] [36 &lt; side ≤ 48", maximum 60"]; color as selected from Group [1] [2] [3] [4].</w:t>
      </w:r>
    </w:p>
    <w:p w14:paraId="5FBCF395" w14:textId="77777777" w:rsidR="00873CC1" w:rsidRDefault="00873CC1" w:rsidP="00873CC1">
      <w:pPr>
        <w:pStyle w:val="SpecifierNote"/>
      </w:pPr>
      <w:r w:rsidRPr="007525B9">
        <w:rPr>
          <w:highlight w:val="lightGray"/>
        </w:rPr>
        <w:t xml:space="preserve">Specifier Note: </w:t>
      </w:r>
      <w:r>
        <w:rPr>
          <w:highlight w:val="lightGray"/>
        </w:rPr>
        <w:t>Retain one (1) of the three (3) size options and delete the others in the following paragraph. Retain</w:t>
      </w:r>
      <w:r w:rsidRPr="007525B9">
        <w:rPr>
          <w:highlight w:val="lightGray"/>
        </w:rPr>
        <w:t xml:space="preserve"> one (1) of the </w:t>
      </w:r>
      <w:r>
        <w:rPr>
          <w:highlight w:val="lightGray"/>
        </w:rPr>
        <w:t>color group</w:t>
      </w:r>
      <w:r w:rsidRPr="007525B9">
        <w:rPr>
          <w:highlight w:val="lightGray"/>
        </w:rPr>
        <w:t xml:space="preserve"> options and delete the others</w:t>
      </w:r>
      <w:r w:rsidRPr="00BD01E8">
        <w:rPr>
          <w:highlight w:val="lightGray"/>
        </w:rPr>
        <w:t>. Consult manufacturer for available colors in each group.</w:t>
      </w:r>
    </w:p>
    <w:p w14:paraId="684AD791" w14:textId="138619E6" w:rsidR="007D2671" w:rsidRPr="00DF5879" w:rsidRDefault="00873CC1" w:rsidP="00E06119">
      <w:pPr>
        <w:pStyle w:val="PR1"/>
      </w:pPr>
      <w:r>
        <w:lastRenderedPageBreak/>
        <w:t>Style No. 211 Shower Pan: Rectangular shape with partial curb on one side; [0 ≤ Side ≤ 34", maximum 60"] [34 &lt; side ≤ 36", maximum 60"] [36 &lt; side ≤ 48", maximum 60"]; color as selected from Group [1] [2] [3] [4].</w:t>
      </w:r>
    </w:p>
    <w:p w14:paraId="38680EA8" w14:textId="77777777" w:rsidR="00873CC1" w:rsidRDefault="00873CC1" w:rsidP="00873CC1">
      <w:pPr>
        <w:pStyle w:val="SpecifierNote"/>
      </w:pPr>
      <w:r w:rsidRPr="007525B9">
        <w:rPr>
          <w:highlight w:val="lightGray"/>
        </w:rPr>
        <w:t xml:space="preserve">Specifier Note: </w:t>
      </w:r>
      <w:r>
        <w:rPr>
          <w:highlight w:val="lightGray"/>
        </w:rPr>
        <w:t>Retain one (1) of the three (3) size options and delete the others in the following paragraph. Retain</w:t>
      </w:r>
      <w:r w:rsidRPr="007525B9">
        <w:rPr>
          <w:highlight w:val="lightGray"/>
        </w:rPr>
        <w:t xml:space="preserve"> one (1) of the </w:t>
      </w:r>
      <w:r>
        <w:rPr>
          <w:highlight w:val="lightGray"/>
        </w:rPr>
        <w:t>color group</w:t>
      </w:r>
      <w:r w:rsidRPr="007525B9">
        <w:rPr>
          <w:highlight w:val="lightGray"/>
        </w:rPr>
        <w:t xml:space="preserve"> options and delete the others</w:t>
      </w:r>
      <w:r w:rsidRPr="00BD01E8">
        <w:rPr>
          <w:highlight w:val="lightGray"/>
        </w:rPr>
        <w:t>. Consult manufacturer for available colors in each group.</w:t>
      </w:r>
    </w:p>
    <w:p w14:paraId="1A3CB6EF" w14:textId="31A6F81F" w:rsidR="005D01F4" w:rsidRPr="00DF5879" w:rsidRDefault="00873CC1" w:rsidP="00E06119">
      <w:pPr>
        <w:pStyle w:val="PR1"/>
      </w:pPr>
      <w:r>
        <w:t>Style No. 212 Shower Pan: Rectangular shape with curb and angled corner; [0 ≤ Side ≤ 34", maximum 60"] [34 &lt; side ≤ 36", maximum 60"] [36 &lt; side ≤ 48", maximum 60"]; color as selected from Group [1] [2] [3] [4].</w:t>
      </w:r>
    </w:p>
    <w:p w14:paraId="4D2DA81E" w14:textId="77777777" w:rsidR="00873CC1" w:rsidRDefault="00873CC1" w:rsidP="00873CC1">
      <w:pPr>
        <w:pStyle w:val="SpecifierNote"/>
      </w:pPr>
      <w:r w:rsidRPr="007525B9">
        <w:rPr>
          <w:highlight w:val="lightGray"/>
        </w:rPr>
        <w:t xml:space="preserve">Specifier Note: </w:t>
      </w:r>
      <w:r>
        <w:rPr>
          <w:highlight w:val="lightGray"/>
        </w:rPr>
        <w:t>Retain one (1) of the three (3) size options and delete the others in the following paragraph. Retain</w:t>
      </w:r>
      <w:r w:rsidRPr="007525B9">
        <w:rPr>
          <w:highlight w:val="lightGray"/>
        </w:rPr>
        <w:t xml:space="preserve"> one (1) of the </w:t>
      </w:r>
      <w:r>
        <w:rPr>
          <w:highlight w:val="lightGray"/>
        </w:rPr>
        <w:t>color group</w:t>
      </w:r>
      <w:r w:rsidRPr="007525B9">
        <w:rPr>
          <w:highlight w:val="lightGray"/>
        </w:rPr>
        <w:t xml:space="preserve"> options and delete the others</w:t>
      </w:r>
      <w:r w:rsidRPr="00BD01E8">
        <w:rPr>
          <w:highlight w:val="lightGray"/>
        </w:rPr>
        <w:t>. Consult manufacturer for available colors in each group.</w:t>
      </w:r>
    </w:p>
    <w:p w14:paraId="2642BFD3" w14:textId="5FF54D5D" w:rsidR="001432C3" w:rsidRPr="00DF5879" w:rsidRDefault="00873CC1" w:rsidP="00E06119">
      <w:pPr>
        <w:pStyle w:val="PR1"/>
      </w:pPr>
      <w:r>
        <w:t>Style No. 213 Shower Pan: Rectangular shape with curb and angled corner; [0 ≤ Side ≤ 34", maximum 60"] [34 &lt; side ≤ 36", maximum 60"] [36 &lt; side ≤ 48", maximum 60"]; color as selected from Group [1] [2] [3] [4].</w:t>
      </w:r>
    </w:p>
    <w:p w14:paraId="45D486D1" w14:textId="77777777" w:rsidR="00873CC1" w:rsidRDefault="00873CC1" w:rsidP="00873CC1">
      <w:pPr>
        <w:pStyle w:val="SpecifierNote"/>
      </w:pPr>
      <w:r w:rsidRPr="007525B9">
        <w:rPr>
          <w:highlight w:val="lightGray"/>
        </w:rPr>
        <w:t xml:space="preserve">Specifier Note: </w:t>
      </w:r>
      <w:r>
        <w:rPr>
          <w:highlight w:val="lightGray"/>
        </w:rPr>
        <w:t>Retain one (1) of the three (3) size options and delete the others in the following paragraph. Retain</w:t>
      </w:r>
      <w:r w:rsidRPr="007525B9">
        <w:rPr>
          <w:highlight w:val="lightGray"/>
        </w:rPr>
        <w:t xml:space="preserve"> one (1) of the </w:t>
      </w:r>
      <w:r>
        <w:rPr>
          <w:highlight w:val="lightGray"/>
        </w:rPr>
        <w:t>color group</w:t>
      </w:r>
      <w:r w:rsidRPr="007525B9">
        <w:rPr>
          <w:highlight w:val="lightGray"/>
        </w:rPr>
        <w:t xml:space="preserve"> options and delete the others</w:t>
      </w:r>
      <w:r w:rsidRPr="00BD01E8">
        <w:rPr>
          <w:highlight w:val="lightGray"/>
        </w:rPr>
        <w:t>. Consult manufacturer for available colors in each group.</w:t>
      </w:r>
    </w:p>
    <w:p w14:paraId="69C5C2B0" w14:textId="0EBA8CA7" w:rsidR="00F43537" w:rsidRPr="00DF5879" w:rsidRDefault="00873CC1" w:rsidP="00E06119">
      <w:pPr>
        <w:pStyle w:val="PR1"/>
      </w:pPr>
      <w:r>
        <w:t>Style No. 214 Shower Pan: Rectangular shape with curb and angled corner; [0 ≤ Side ≤ 34", maximum 60"] [34 &lt; side ≤ 36", maximum 60"] [36 &lt; side ≤ 48", maximum 60"]; color as selected from Group [1] [2] [3] [4].</w:t>
      </w:r>
    </w:p>
    <w:p w14:paraId="4D1EFEE0" w14:textId="77777777" w:rsidR="00873CC1" w:rsidRDefault="00873CC1" w:rsidP="00873CC1">
      <w:pPr>
        <w:pStyle w:val="SpecifierNote"/>
      </w:pPr>
      <w:r w:rsidRPr="007525B9">
        <w:rPr>
          <w:highlight w:val="lightGray"/>
        </w:rPr>
        <w:t xml:space="preserve">Specifier Note: </w:t>
      </w:r>
      <w:r>
        <w:rPr>
          <w:highlight w:val="lightGray"/>
        </w:rPr>
        <w:t>Retain one (1) of the three (3) size options and delete the others in the following paragraph. Retain</w:t>
      </w:r>
      <w:r w:rsidRPr="007525B9">
        <w:rPr>
          <w:highlight w:val="lightGray"/>
        </w:rPr>
        <w:t xml:space="preserve"> one (1) of the </w:t>
      </w:r>
      <w:r>
        <w:rPr>
          <w:highlight w:val="lightGray"/>
        </w:rPr>
        <w:t>color group</w:t>
      </w:r>
      <w:r w:rsidRPr="007525B9">
        <w:rPr>
          <w:highlight w:val="lightGray"/>
        </w:rPr>
        <w:t xml:space="preserve"> options and delete the others</w:t>
      </w:r>
      <w:r w:rsidRPr="00BD01E8">
        <w:rPr>
          <w:highlight w:val="lightGray"/>
        </w:rPr>
        <w:t>. Consult manufacturer for available colors in each group.</w:t>
      </w:r>
    </w:p>
    <w:p w14:paraId="62CACD40" w14:textId="038C0C31" w:rsidR="00C8186D" w:rsidRPr="00DF5879" w:rsidRDefault="00873CC1" w:rsidP="00E06119">
      <w:pPr>
        <w:pStyle w:val="PR1"/>
      </w:pPr>
      <w:r>
        <w:t>Style No. 215 Shower Pan: Rectangular shape with curb and angled corner; [0 ≤ Side ≤ 34", maximum 60"] [34 &lt; side ≤ 36", maximum 60"] [36 &lt; side ≤ 48", maximum 60"]; color as selected from Group [1] [2] [3] [4].</w:t>
      </w:r>
    </w:p>
    <w:p w14:paraId="61AC7A7A" w14:textId="77777777" w:rsidR="00873CC1" w:rsidRDefault="00873CC1" w:rsidP="00873CC1">
      <w:pPr>
        <w:pStyle w:val="SpecifierNote"/>
      </w:pPr>
      <w:r w:rsidRPr="007525B9">
        <w:rPr>
          <w:highlight w:val="lightGray"/>
        </w:rPr>
        <w:t xml:space="preserve">Specifier Note: </w:t>
      </w:r>
      <w:r>
        <w:rPr>
          <w:highlight w:val="lightGray"/>
        </w:rPr>
        <w:t>Retain one (1) of the three (3) size options and delete the others in the following paragraph. Retain</w:t>
      </w:r>
      <w:r w:rsidRPr="007525B9">
        <w:rPr>
          <w:highlight w:val="lightGray"/>
        </w:rPr>
        <w:t xml:space="preserve"> one (1) of the </w:t>
      </w:r>
      <w:r>
        <w:rPr>
          <w:highlight w:val="lightGray"/>
        </w:rPr>
        <w:t>color group</w:t>
      </w:r>
      <w:r w:rsidRPr="007525B9">
        <w:rPr>
          <w:highlight w:val="lightGray"/>
        </w:rPr>
        <w:t xml:space="preserve"> options and delete the others</w:t>
      </w:r>
      <w:r w:rsidRPr="00BD01E8">
        <w:rPr>
          <w:highlight w:val="lightGray"/>
        </w:rPr>
        <w:t>. Consult manufacturer for available colors in each group.</w:t>
      </w:r>
    </w:p>
    <w:p w14:paraId="1930FEFF" w14:textId="374EFDA1" w:rsidR="00F43537" w:rsidRPr="00DF5879" w:rsidRDefault="00873CC1" w:rsidP="00E06119">
      <w:pPr>
        <w:pStyle w:val="PR1"/>
      </w:pPr>
      <w:r>
        <w:t>Style No. 216 Shower Pan: Rectangular shape with curb and angled corner; [0 ≤ Side ≤ 34", maximum 60"] [34 &lt; side ≤ 36", maximum 60"] [36 &lt; side ≤ 48", maximum 60"]; color as selected from Group [1] [2] [3] [4].</w:t>
      </w:r>
    </w:p>
    <w:p w14:paraId="48D53740" w14:textId="77777777" w:rsidR="00E71199" w:rsidRPr="00AA16DA" w:rsidRDefault="00E71199" w:rsidP="00C83A11">
      <w:pPr>
        <w:pStyle w:val="PRT"/>
      </w:pPr>
      <w:r w:rsidRPr="00AA16DA">
        <w:t>EXECUTION</w:t>
      </w:r>
    </w:p>
    <w:p w14:paraId="36B580EC" w14:textId="77777777" w:rsidR="00E71199" w:rsidRPr="00EE7988" w:rsidRDefault="00E71199" w:rsidP="00AD0FD4">
      <w:pPr>
        <w:pStyle w:val="ART"/>
      </w:pPr>
      <w:r w:rsidRPr="00EE7988">
        <w:t>EXAMINATION</w:t>
      </w:r>
    </w:p>
    <w:p w14:paraId="6C1F9C13" w14:textId="6C64D2B1" w:rsidR="00E71199" w:rsidRPr="00025D74" w:rsidRDefault="00E71199" w:rsidP="00E06119">
      <w:pPr>
        <w:pStyle w:val="SpecifierNote"/>
      </w:pPr>
      <w:r w:rsidRPr="007525B9">
        <w:rPr>
          <w:highlight w:val="lightGray"/>
        </w:rPr>
        <w:t>Specifier Note: Delete either of the option</w:t>
      </w:r>
      <w:r w:rsidR="00D9551E" w:rsidRPr="007525B9">
        <w:rPr>
          <w:highlight w:val="lightGray"/>
        </w:rPr>
        <w:t>s</w:t>
      </w:r>
      <w:r w:rsidRPr="007525B9">
        <w:rPr>
          <w:highlight w:val="lightGray"/>
        </w:rPr>
        <w:t xml:space="preserve"> in the paragraph below to suit project requirements.</w:t>
      </w:r>
    </w:p>
    <w:p w14:paraId="13B3638A" w14:textId="18D492A4" w:rsidR="00E71199" w:rsidRDefault="00E71199" w:rsidP="00E06119">
      <w:pPr>
        <w:pStyle w:val="PR1"/>
      </w:pPr>
      <w:r w:rsidRPr="00025D74">
        <w:lastRenderedPageBreak/>
        <w:t xml:space="preserve">Examine conditions under which </w:t>
      </w:r>
      <w:r w:rsidR="005D05AF">
        <w:t>shower pans are</w:t>
      </w:r>
      <w:r w:rsidRPr="00025D74">
        <w:t xml:space="preserve"> to be installed. Notify the [Architect] [Construction Manager] in writing of conditions detrimental to proper completion of the work. Do not proceed with work until unsatisfactory conditions have been corrected.</w:t>
      </w:r>
    </w:p>
    <w:p w14:paraId="7C795A33" w14:textId="1C92A60B" w:rsidR="006B4EFD" w:rsidRPr="00025D74" w:rsidRDefault="006B4EFD" w:rsidP="00E06119">
      <w:pPr>
        <w:pStyle w:val="PR1"/>
      </w:pPr>
      <w:r>
        <w:t>Examine roughing-in of sanitary drainage systems to verify actual locations of connections before shower pan installation.</w:t>
      </w:r>
    </w:p>
    <w:p w14:paraId="63FE687E" w14:textId="77777777" w:rsidR="00E71199" w:rsidRPr="00EE7988" w:rsidRDefault="00E71199" w:rsidP="00AD0FD4">
      <w:pPr>
        <w:pStyle w:val="ART"/>
      </w:pPr>
      <w:r w:rsidRPr="00EE7988">
        <w:t>INSTALLATION</w:t>
      </w:r>
    </w:p>
    <w:p w14:paraId="31FB8EEE" w14:textId="4F53D7B1" w:rsidR="00E71199" w:rsidRDefault="005D05AF" w:rsidP="00E06119">
      <w:pPr>
        <w:pStyle w:val="PR1"/>
      </w:pPr>
      <w:r>
        <w:t>Install in s</w:t>
      </w:r>
      <w:r w:rsidR="00E71199" w:rsidRPr="00025D74">
        <w:t>trict compl</w:t>
      </w:r>
      <w:r>
        <w:t>iance</w:t>
      </w:r>
      <w:r w:rsidR="00E71199" w:rsidRPr="00025D74">
        <w:t xml:space="preserve"> with manufacturer's installation instructions and recommendations and approved shop drawings. </w:t>
      </w:r>
      <w:r>
        <w:t>Install shower pans plumb and level in locations indicated</w:t>
      </w:r>
      <w:r w:rsidR="007211BC">
        <w:t>.</w:t>
      </w:r>
    </w:p>
    <w:p w14:paraId="5E868F98" w14:textId="7F1C834F" w:rsidR="009F00D5" w:rsidRDefault="009F00D5" w:rsidP="00E06119">
      <w:pPr>
        <w:pStyle w:val="PR1"/>
      </w:pPr>
      <w:r>
        <w:t>Accessories: Provide accessories as required for a complete installation.</w:t>
      </w:r>
    </w:p>
    <w:p w14:paraId="37A58DB6" w14:textId="7B8F3A0B" w:rsidR="00E71199" w:rsidRPr="00025D74" w:rsidRDefault="00E71199" w:rsidP="00AD0FD4">
      <w:pPr>
        <w:pStyle w:val="ART"/>
      </w:pPr>
      <w:r w:rsidRPr="00025D74">
        <w:t>CLEANING AND PROTECTION</w:t>
      </w:r>
    </w:p>
    <w:p w14:paraId="653A4BFE" w14:textId="525DB925" w:rsidR="00E71199" w:rsidRDefault="00E71199" w:rsidP="00E06119">
      <w:pPr>
        <w:pStyle w:val="PR1"/>
      </w:pPr>
      <w:r w:rsidRPr="00025D74">
        <w:t>Clean exposed surfaces using non-abrasive materials and methods recommended by manufacturer.</w:t>
      </w:r>
    </w:p>
    <w:p w14:paraId="70949C13" w14:textId="3B4588DC" w:rsidR="00EE7988" w:rsidRPr="00025D74" w:rsidRDefault="00EE7988" w:rsidP="00E06119">
      <w:pPr>
        <w:pStyle w:val="PR1"/>
      </w:pPr>
      <w:r>
        <w:t>Remove excess adhesives and sealants from the shower pan surfaces.</w:t>
      </w:r>
    </w:p>
    <w:p w14:paraId="0882370E" w14:textId="32830EEA" w:rsidR="00E71199" w:rsidRPr="00025D74" w:rsidRDefault="00E71199" w:rsidP="00E06119">
      <w:pPr>
        <w:pStyle w:val="PR1"/>
      </w:pPr>
      <w:r w:rsidRPr="00025D74">
        <w:t xml:space="preserve">Protect </w:t>
      </w:r>
      <w:r w:rsidR="00EE7988">
        <w:t>shower pans</w:t>
      </w:r>
      <w:r w:rsidR="003C6F94">
        <w:t xml:space="preserve"> from damage</w:t>
      </w:r>
      <w:r w:rsidRPr="00025D74">
        <w:t xml:space="preserve"> until acceptance.</w:t>
      </w:r>
      <w:r w:rsidR="003C6F94">
        <w:t xml:space="preserve"> Replace </w:t>
      </w:r>
      <w:r w:rsidR="00EE7988">
        <w:t xml:space="preserve">or repair shower pans </w:t>
      </w:r>
      <w:r w:rsidR="003C6F94">
        <w:t>which are damaged during construction.</w:t>
      </w:r>
    </w:p>
    <w:p w14:paraId="0686B728" w14:textId="77777777" w:rsidR="001A22FE" w:rsidRDefault="00E71199" w:rsidP="001A22FE">
      <w:pPr>
        <w:pStyle w:val="EOS"/>
      </w:pPr>
      <w:r w:rsidRPr="00025D74">
        <w:t>END OF SECTION</w:t>
      </w:r>
    </w:p>
    <w:p w14:paraId="792D2D4E" w14:textId="77777777" w:rsidR="001A22FE" w:rsidRDefault="001A22FE" w:rsidP="001A22FE">
      <w:pPr>
        <w:jc w:val="center"/>
        <w:rPr>
          <w:rFonts w:ascii="Arial" w:hAnsi="Arial" w:cs="Arial"/>
        </w:rPr>
      </w:pPr>
    </w:p>
    <w:p w14:paraId="552FF6E1" w14:textId="77777777" w:rsidR="001A22FE" w:rsidRDefault="001A22FE" w:rsidP="001A22FE">
      <w:pPr>
        <w:jc w:val="center"/>
        <w:rPr>
          <w:rFonts w:ascii="Arial" w:hAnsi="Arial" w:cs="Arial"/>
        </w:rPr>
      </w:pPr>
    </w:p>
    <w:p w14:paraId="2C1F0528" w14:textId="62D738F4" w:rsidR="00E71199" w:rsidRPr="00025D74" w:rsidRDefault="00E71199" w:rsidP="001A22FE">
      <w:pPr>
        <w:jc w:val="center"/>
        <w:rPr>
          <w:rFonts w:ascii="Arial" w:hAnsi="Arial" w:cs="Arial"/>
        </w:rPr>
      </w:pPr>
      <w:r w:rsidRPr="00025D74">
        <w:rPr>
          <w:rFonts w:ascii="Arial" w:hAnsi="Arial" w:cs="Arial"/>
        </w:rPr>
        <w:t>© 20</w:t>
      </w:r>
      <w:r w:rsidR="00EB1B68">
        <w:rPr>
          <w:rFonts w:ascii="Arial" w:hAnsi="Arial" w:cs="Arial"/>
        </w:rPr>
        <w:t>20</w:t>
      </w:r>
      <w:r w:rsidRPr="00025D74">
        <w:rPr>
          <w:rFonts w:ascii="Arial" w:hAnsi="Arial" w:cs="Arial"/>
        </w:rPr>
        <w:t xml:space="preserve"> </w:t>
      </w:r>
      <w:r w:rsidR="008A75C1">
        <w:rPr>
          <w:rFonts w:ascii="Arial" w:hAnsi="Arial" w:cs="Arial"/>
        </w:rPr>
        <w:t>Parksi</w:t>
      </w:r>
      <w:r w:rsidR="00D0687A">
        <w:rPr>
          <w:rFonts w:ascii="Arial" w:hAnsi="Arial" w:cs="Arial"/>
        </w:rPr>
        <w:t>t</w:t>
      </w:r>
      <w:r w:rsidR="008A75C1">
        <w:rPr>
          <w:rFonts w:ascii="Arial" w:hAnsi="Arial" w:cs="Arial"/>
        </w:rPr>
        <w:t>e Inc.</w:t>
      </w:r>
      <w:r w:rsidRPr="00025D74">
        <w:rPr>
          <w:rFonts w:ascii="Arial" w:hAnsi="Arial" w:cs="Arial"/>
        </w:rPr>
        <w:t xml:space="preserve">  All Rights Reserved.</w:t>
      </w:r>
    </w:p>
    <w:p w14:paraId="3D15AD31" w14:textId="77777777" w:rsidR="00E71199" w:rsidRPr="00025D74" w:rsidRDefault="00E71199" w:rsidP="001A22FE">
      <w:pPr>
        <w:jc w:val="center"/>
        <w:rPr>
          <w:rFonts w:ascii="Arial" w:hAnsi="Arial" w:cs="Arial"/>
        </w:rPr>
      </w:pPr>
      <w:r w:rsidRPr="00025D74">
        <w:rPr>
          <w:rFonts w:ascii="Arial" w:hAnsi="Arial" w:cs="Arial"/>
        </w:rPr>
        <w:t xml:space="preserve">A copyright license to reproduce this </w:t>
      </w:r>
      <w:r w:rsidR="00295831">
        <w:rPr>
          <w:rFonts w:ascii="Arial" w:hAnsi="Arial" w:cs="Arial"/>
        </w:rPr>
        <w:t>specification is hereby granted</w:t>
      </w:r>
    </w:p>
    <w:p w14:paraId="03A20C98" w14:textId="77777777" w:rsidR="00E71199" w:rsidRPr="00025D74" w:rsidRDefault="00E71199" w:rsidP="001A22FE">
      <w:pPr>
        <w:jc w:val="center"/>
        <w:rPr>
          <w:rFonts w:ascii="Arial" w:hAnsi="Arial" w:cs="Arial"/>
        </w:rPr>
      </w:pPr>
      <w:r w:rsidRPr="00025D74">
        <w:rPr>
          <w:rFonts w:ascii="Arial" w:hAnsi="Arial" w:cs="Arial"/>
        </w:rPr>
        <w:t>to non-manufacturing engineers, archit</w:t>
      </w:r>
      <w:r w:rsidR="00295831">
        <w:rPr>
          <w:rFonts w:ascii="Arial" w:hAnsi="Arial" w:cs="Arial"/>
        </w:rPr>
        <w:t>ects and specification writers.</w:t>
      </w:r>
    </w:p>
    <w:p w14:paraId="7AC9C3E2" w14:textId="7FACC30D" w:rsidR="00E71199" w:rsidRDefault="002C0D4C" w:rsidP="001A22F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3D1DF" wp14:editId="78886F72">
                <wp:simplePos x="0" y="0"/>
                <wp:positionH relativeFrom="column">
                  <wp:posOffset>2105025</wp:posOffset>
                </wp:positionH>
                <wp:positionV relativeFrom="paragraph">
                  <wp:posOffset>2059305</wp:posOffset>
                </wp:positionV>
                <wp:extent cx="4334256" cy="969264"/>
                <wp:effectExtent l="0" t="0" r="28575" b="215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4256" cy="969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F7F49D" w14:textId="1AC84759" w:rsidR="002C0D4C" w:rsidRPr="002C0D4C" w:rsidRDefault="002C0D4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C0D4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Parksi</w:t>
                            </w:r>
                            <w:r w:rsidR="00D0687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t</w:t>
                            </w:r>
                            <w:r w:rsidRPr="002C0D4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 Branches:</w:t>
                            </w:r>
                          </w:p>
                          <w:p w14:paraId="53C40477" w14:textId="62B2704E" w:rsidR="002C0D4C" w:rsidRDefault="002C0D4C" w:rsidP="002C0D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455 Sullivan Ave, South Windsor, CT 06074</w:t>
                            </w:r>
                          </w:p>
                          <w:p w14:paraId="6BB578B5" w14:textId="6E40BBBB" w:rsidR="002C0D4C" w:rsidRDefault="002C0D4C" w:rsidP="002C0D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401 N. Midler Ave, Syracuse, NY 13206</w:t>
                            </w:r>
                          </w:p>
                          <w:p w14:paraId="446ED810" w14:textId="0F5F2F4C" w:rsidR="002C0D4C" w:rsidRDefault="009F00D5" w:rsidP="002C0D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3600 Broadway Ave, Louisville, OH 44641</w:t>
                            </w:r>
                          </w:p>
                          <w:p w14:paraId="51A64236" w14:textId="1110B280" w:rsidR="009F00D5" w:rsidRDefault="009F00D5" w:rsidP="002C0D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1400 Remington Blvd, Bolingbrook, IL 60490</w:t>
                            </w:r>
                          </w:p>
                          <w:p w14:paraId="489C97F7" w14:textId="2AB0DE7C" w:rsidR="009F00D5" w:rsidRPr="002C0D4C" w:rsidRDefault="009F00D5" w:rsidP="002C0D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2015 W. Memorial Blvd, Suite 200, Lakeland, FL 33815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3D1D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5.75pt;margin-top:162.15pt;width:341.3pt;height:7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" fillcolor="white [3201]" strokeweight=".5pt">
                <v:textbox>
                  <w:txbxContent>
                    <w:p w14:paraId="4AF7F49D" w14:textId="1AC84759" w:rsidR="002C0D4C" w:rsidRPr="002C0D4C" w:rsidRDefault="002C0D4C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2C0D4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Parksi</w:t>
                      </w:r>
                      <w:r w:rsidR="00D0687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t</w:t>
                      </w:r>
                      <w:r w:rsidRPr="002C0D4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e Branches:</w:t>
                      </w:r>
                    </w:p>
                    <w:p w14:paraId="53C40477" w14:textId="62B2704E" w:rsidR="002C0D4C" w:rsidRDefault="002C0D4C" w:rsidP="002C0D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455 Sullivan Ave, South Windsor, CT 06074</w:t>
                      </w:r>
                    </w:p>
                    <w:p w14:paraId="6BB578B5" w14:textId="6E40BBBB" w:rsidR="002C0D4C" w:rsidRDefault="002C0D4C" w:rsidP="002C0D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401 N. Midler Ave, Syracuse, NY 13206</w:t>
                      </w:r>
                    </w:p>
                    <w:p w14:paraId="446ED810" w14:textId="0F5F2F4C" w:rsidR="002C0D4C" w:rsidRDefault="009F00D5" w:rsidP="002C0D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3600 Broadway Ave, Louisville, OH 44641</w:t>
                      </w:r>
                    </w:p>
                    <w:p w14:paraId="51A64236" w14:textId="1110B280" w:rsidR="009F00D5" w:rsidRDefault="009F00D5" w:rsidP="002C0D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1400 Remington Blvd, Bolingbrook, IL 60490</w:t>
                      </w:r>
                    </w:p>
                    <w:p w14:paraId="489C97F7" w14:textId="2AB0DE7C" w:rsidR="009F00D5" w:rsidRPr="002C0D4C" w:rsidRDefault="009F00D5" w:rsidP="002C0D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2015 W. Memorial Blvd, Suite 200, Lakeland, FL 33815</w:t>
                      </w:r>
                    </w:p>
                  </w:txbxContent>
                </v:textbox>
              </v:shape>
            </w:pict>
          </mc:Fallback>
        </mc:AlternateContent>
      </w:r>
      <w:r w:rsidR="00E14ED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5327C" wp14:editId="4F9C3552">
                <wp:simplePos x="0" y="0"/>
                <wp:positionH relativeFrom="column">
                  <wp:posOffset>9525</wp:posOffset>
                </wp:positionH>
                <wp:positionV relativeFrom="paragraph">
                  <wp:posOffset>2057400</wp:posOffset>
                </wp:positionV>
                <wp:extent cx="2085975" cy="9715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7FA8F7" w14:textId="3DAD7052" w:rsidR="00E14EDD" w:rsidRPr="00E14EDD" w:rsidRDefault="00E14ED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14EDD">
                              <w:rPr>
                                <w:noProof/>
                              </w:rPr>
                              <w:drawing>
                                <wp:inline distT="0" distB="0" distL="0" distR="0" wp14:anchorId="09497FB9" wp14:editId="4A7BA75A">
                                  <wp:extent cx="1800225" cy="73342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35327C" id="Text Box 2" o:spid="_x0000_s1027" type="#_x0000_t202" style="position:absolute;left:0;text-align:left;margin-left:.75pt;margin-top:162pt;width:164.25pt;height:7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" fillcolor="white [3201]" strokeweight=".5pt">
                <v:textbox>
                  <w:txbxContent>
                    <w:p w14:paraId="527FA8F7" w14:textId="3DAD7052" w:rsidR="00E14EDD" w:rsidRPr="00E14EDD" w:rsidRDefault="00E14EDD">
                      <w:pPr>
                        <w:rPr>
                          <w:rFonts w:ascii="Arial" w:hAnsi="Arial" w:cs="Arial"/>
                        </w:rPr>
                      </w:pPr>
                      <w:r w:rsidRPr="00E14EDD">
                        <w:rPr>
                          <w:noProof/>
                        </w:rPr>
                        <w:drawing>
                          <wp:inline distT="0" distB="0" distL="0" distR="0" wp14:anchorId="09497FB9" wp14:editId="4A7BA75A">
                            <wp:extent cx="1800225" cy="73342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22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A75C1">
        <w:rPr>
          <w:rFonts w:ascii="Arial" w:hAnsi="Arial" w:cs="Arial"/>
        </w:rPr>
        <w:t>New</w:t>
      </w:r>
      <w:r w:rsidR="0035495E">
        <w:rPr>
          <w:rFonts w:ascii="Arial" w:hAnsi="Arial" w:cs="Arial"/>
        </w:rPr>
        <w:t xml:space="preserve"> </w:t>
      </w:r>
      <w:r w:rsidR="008A75C1">
        <w:rPr>
          <w:rFonts w:ascii="Arial" w:hAnsi="Arial" w:cs="Arial"/>
        </w:rPr>
        <w:t>1</w:t>
      </w:r>
      <w:r w:rsidR="00EE7988">
        <w:rPr>
          <w:rFonts w:ascii="Arial" w:hAnsi="Arial" w:cs="Arial"/>
        </w:rPr>
        <w:t>1</w:t>
      </w:r>
      <w:r w:rsidR="00095A8B">
        <w:rPr>
          <w:rFonts w:ascii="Arial" w:hAnsi="Arial" w:cs="Arial"/>
        </w:rPr>
        <w:t>/</w:t>
      </w:r>
      <w:r w:rsidR="00EB1B68">
        <w:rPr>
          <w:rFonts w:ascii="Arial" w:hAnsi="Arial" w:cs="Arial"/>
        </w:rPr>
        <w:t>20</w:t>
      </w:r>
    </w:p>
    <w:sectPr w:rsidR="00E71199" w:rsidSect="001A22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endnotePr>
        <w:numFmt w:val="decimal"/>
      </w:endnotePr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BD480" w14:textId="77777777" w:rsidR="00484BE6" w:rsidRDefault="00484BE6">
      <w:r>
        <w:separator/>
      </w:r>
    </w:p>
  </w:endnote>
  <w:endnote w:type="continuationSeparator" w:id="0">
    <w:p w14:paraId="49E8B196" w14:textId="77777777" w:rsidR="00484BE6" w:rsidRDefault="0048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C4DD6" w14:textId="77777777" w:rsidR="00E1285F" w:rsidRDefault="00E128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77562" w14:textId="77777777" w:rsidR="00C95382" w:rsidRDefault="00C95382" w:rsidP="00C43B12">
    <w:pPr>
      <w:pStyle w:val="FTR"/>
      <w:tabs>
        <w:tab w:val="clear" w:pos="9360"/>
        <w:tab w:val="right" w:pos="10080"/>
      </w:tabs>
      <w:rPr>
        <w:rStyle w:val="NAM"/>
        <w:rFonts w:ascii="Arial" w:hAnsi="Arial" w:cs="Arial"/>
        <w:sz w:val="18"/>
      </w:rPr>
    </w:pPr>
  </w:p>
  <w:p w14:paraId="7E5EEDF7" w14:textId="77777777" w:rsidR="00C95382" w:rsidRDefault="00C95382" w:rsidP="00C43B12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Project Name</w:t>
    </w:r>
    <w:r>
      <w:rPr>
        <w:rFonts w:ascii="Arial" w:hAnsi="Arial" w:cs="Arial"/>
        <w:sz w:val="18"/>
      </w:rPr>
      <w:tab/>
      <w:t>Project No.</w:t>
    </w:r>
    <w:r>
      <w:rPr>
        <w:rFonts w:ascii="Arial" w:hAnsi="Arial" w:cs="Arial"/>
        <w:sz w:val="18"/>
      </w:rPr>
      <w:tab/>
      <w:t>Date</w:t>
    </w:r>
  </w:p>
  <w:p w14:paraId="1ADC13DE" w14:textId="654175B6" w:rsidR="00C95382" w:rsidRDefault="00C95382" w:rsidP="00C43B12">
    <w:pPr>
      <w:pStyle w:val="FTR"/>
      <w:tabs>
        <w:tab w:val="clear" w:pos="9360"/>
        <w:tab w:val="center" w:pos="5040"/>
        <w:tab w:val="right" w:pos="10080"/>
      </w:tabs>
      <w:rPr>
        <w:rStyle w:val="NAM"/>
        <w:rFonts w:ascii="Arial" w:hAnsi="Arial" w:cs="Arial"/>
        <w:sz w:val="18"/>
      </w:rPr>
    </w:pPr>
    <w:r>
      <w:rPr>
        <w:rFonts w:ascii="Arial" w:hAnsi="Arial" w:cs="Arial"/>
        <w:sz w:val="18"/>
      </w:rPr>
      <w:t>Project Location</w:t>
    </w:r>
    <w:r>
      <w:rPr>
        <w:rFonts w:ascii="Arial" w:hAnsi="Arial" w:cs="Arial"/>
        <w:sz w:val="18"/>
      </w:rPr>
      <w:tab/>
      <w:t>2</w:t>
    </w:r>
    <w:r w:rsidR="008A75C1">
      <w:rPr>
        <w:rFonts w:ascii="Arial" w:hAnsi="Arial" w:cs="Arial"/>
        <w:sz w:val="18"/>
      </w:rPr>
      <w:t>2</w:t>
    </w:r>
    <w:r>
      <w:rPr>
        <w:rFonts w:ascii="Arial" w:hAnsi="Arial" w:cs="Arial"/>
        <w:sz w:val="18"/>
      </w:rPr>
      <w:t> </w:t>
    </w:r>
    <w:r w:rsidR="008A75C1">
      <w:rPr>
        <w:rFonts w:ascii="Arial" w:hAnsi="Arial" w:cs="Arial"/>
        <w:sz w:val="18"/>
      </w:rPr>
      <w:t>41</w:t>
    </w:r>
    <w:r>
      <w:rPr>
        <w:rFonts w:ascii="Arial" w:hAnsi="Arial" w:cs="Arial"/>
        <w:sz w:val="18"/>
      </w:rPr>
      <w:t> </w:t>
    </w:r>
    <w:r w:rsidR="008A75C1">
      <w:rPr>
        <w:rFonts w:ascii="Arial" w:hAnsi="Arial" w:cs="Arial"/>
        <w:sz w:val="18"/>
      </w:rPr>
      <w:t>29</w:t>
    </w:r>
    <w:r>
      <w:rPr>
        <w:rFonts w:ascii="Arial" w:hAnsi="Arial" w:cs="Arial"/>
        <w:sz w:val="18"/>
      </w:rPr>
      <w:t>-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PAGE </w:instrText>
    </w:r>
    <w:r>
      <w:rPr>
        <w:rFonts w:ascii="Arial" w:hAnsi="Arial" w:cs="Arial"/>
        <w:sz w:val="18"/>
      </w:rPr>
      <w:fldChar w:fldCharType="separate"/>
    </w:r>
    <w:r w:rsidR="00095A8B">
      <w:rPr>
        <w:rFonts w:ascii="Arial" w:hAnsi="Arial" w:cs="Arial"/>
        <w:noProof/>
        <w:sz w:val="18"/>
      </w:rPr>
      <w:t>1</w: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ab/>
    </w:r>
    <w:r w:rsidR="008A75C1">
      <w:rPr>
        <w:rFonts w:ascii="Arial" w:hAnsi="Arial" w:cs="Arial"/>
        <w:sz w:val="18"/>
      </w:rPr>
      <w:t xml:space="preserve">Solid </w:t>
    </w:r>
    <w:r>
      <w:rPr>
        <w:rFonts w:ascii="Arial" w:hAnsi="Arial" w:cs="Arial"/>
        <w:sz w:val="18"/>
      </w:rPr>
      <w:t xml:space="preserve">Surface </w:t>
    </w:r>
    <w:r w:rsidR="008A75C1">
      <w:rPr>
        <w:rFonts w:ascii="Arial" w:hAnsi="Arial" w:cs="Arial"/>
        <w:sz w:val="18"/>
      </w:rPr>
      <w:t>Shower Pans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AA85B" w14:textId="77777777" w:rsidR="00E1285F" w:rsidRDefault="00E12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0F366" w14:textId="77777777" w:rsidR="00484BE6" w:rsidRDefault="00484BE6">
      <w:r>
        <w:separator/>
      </w:r>
    </w:p>
  </w:footnote>
  <w:footnote w:type="continuationSeparator" w:id="0">
    <w:p w14:paraId="1017C413" w14:textId="77777777" w:rsidR="00484BE6" w:rsidRDefault="00484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13BCB" w14:textId="22C8E69D" w:rsidR="00E1285F" w:rsidRDefault="00E128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20312" w14:textId="1043C8BD" w:rsidR="00C95382" w:rsidRDefault="008A75C1" w:rsidP="003C6F94">
    <w:pPr>
      <w:pStyle w:val="Header"/>
      <w:tabs>
        <w:tab w:val="clear" w:pos="4320"/>
        <w:tab w:val="clear" w:pos="8640"/>
        <w:tab w:val="right" w:pos="10080"/>
      </w:tabs>
      <w:spacing w:after="60"/>
      <w:rPr>
        <w:rFonts w:ascii="Arial" w:hAnsi="Arial" w:cs="Arial"/>
        <w:b/>
        <w:sz w:val="20"/>
      </w:rPr>
    </w:pPr>
    <w:r>
      <w:rPr>
        <w:noProof/>
      </w:rPr>
      <w:drawing>
        <wp:inline distT="0" distB="0" distL="0" distR="0" wp14:anchorId="3D1E9922" wp14:editId="6917FE58">
          <wp:extent cx="1435608" cy="585216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5608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5382">
      <w:rPr>
        <w:rFonts w:ascii="Arial" w:hAnsi="Arial" w:cs="Arial"/>
        <w:b/>
        <w:sz w:val="20"/>
      </w:rPr>
      <w:tab/>
      <w:t>GUIDE SPECIFICATIONS</w:t>
    </w:r>
  </w:p>
  <w:p w14:paraId="438C6887" w14:textId="77777777" w:rsidR="00C95382" w:rsidRDefault="00C95382">
    <w:pPr>
      <w:pStyle w:val="Header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4B25B" w14:textId="387CB217" w:rsidR="00E1285F" w:rsidRDefault="00E128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900" w:firstLine="0"/>
      </w:pPr>
    </w:lvl>
    <w:lvl w:ilvl="1">
      <w:start w:val="1"/>
      <w:numFmt w:val="decimal"/>
      <w:pStyle w:val="Heading2"/>
      <w:lvlText w:val="1.0%2"/>
      <w:legacy w:legacy="1" w:legacySpace="0" w:legacyIndent="864"/>
      <w:lvlJc w:val="left"/>
      <w:pPr>
        <w:ind w:left="907" w:hanging="864"/>
      </w:pPr>
    </w:lvl>
    <w:lvl w:ilvl="2">
      <w:start w:val="1"/>
      <w:numFmt w:val="decimal"/>
      <w:pStyle w:val="Heading3"/>
      <w:lvlText w:val="2.0%3"/>
      <w:legacy w:legacy="1" w:legacySpace="0" w:legacyIndent="864"/>
      <w:lvlJc w:val="left"/>
      <w:pPr>
        <w:ind w:left="907" w:hanging="864"/>
      </w:pPr>
    </w:lvl>
    <w:lvl w:ilvl="3">
      <w:start w:val="1"/>
      <w:numFmt w:val="decimal"/>
      <w:pStyle w:val="Heading4"/>
      <w:lvlText w:val="3.0%4"/>
      <w:legacy w:legacy="1" w:legacySpace="0" w:legacyIndent="864"/>
      <w:lvlJc w:val="left"/>
      <w:pPr>
        <w:ind w:left="907" w:hanging="864"/>
      </w:pPr>
    </w:lvl>
    <w:lvl w:ilvl="4">
      <w:start w:val="1"/>
      <w:numFmt w:val="upperLetter"/>
      <w:pStyle w:val="Heading5"/>
      <w:lvlText w:val="%5."/>
      <w:legacy w:legacy="1" w:legacySpace="0" w:legacyIndent="432"/>
      <w:lvlJc w:val="left"/>
      <w:pPr>
        <w:ind w:left="900" w:hanging="432"/>
      </w:pPr>
    </w:lvl>
    <w:lvl w:ilvl="5">
      <w:start w:val="1"/>
      <w:numFmt w:val="decimal"/>
      <w:pStyle w:val="Heading6"/>
      <w:lvlText w:val="%6."/>
      <w:legacy w:legacy="1" w:legacySpace="0" w:legacyIndent="432"/>
      <w:lvlJc w:val="left"/>
      <w:pPr>
        <w:ind w:left="1454" w:hanging="432"/>
      </w:pPr>
    </w:lvl>
    <w:lvl w:ilvl="6">
      <w:start w:val="1"/>
      <w:numFmt w:val="lowerLetter"/>
      <w:pStyle w:val="Heading7"/>
      <w:lvlText w:val="%7."/>
      <w:legacy w:legacy="1" w:legacySpace="0" w:legacyIndent="504"/>
      <w:lvlJc w:val="left"/>
      <w:pPr>
        <w:ind w:left="2160" w:hanging="504"/>
      </w:pPr>
    </w:lvl>
    <w:lvl w:ilvl="7">
      <w:start w:val="1"/>
      <w:numFmt w:val="decimal"/>
      <w:pStyle w:val="Heading8"/>
      <w:lvlText w:val="%8)."/>
      <w:legacy w:legacy="1" w:legacySpace="0" w:legacyIndent="720"/>
      <w:lvlJc w:val="left"/>
      <w:pPr>
        <w:ind w:left="2880" w:hanging="720"/>
      </w:pPr>
    </w:lvl>
    <w:lvl w:ilvl="8">
      <w:start w:val="1"/>
      <w:numFmt w:val="lowerLetter"/>
      <w:pStyle w:val="Heading9"/>
      <w:lvlText w:val="(%9)."/>
      <w:legacy w:legacy="1" w:legacySpace="0" w:legacyIndent="720"/>
      <w:lvlJc w:val="left"/>
      <w:pPr>
        <w:ind w:left="3600" w:hanging="720"/>
      </w:pPr>
    </w:lvl>
  </w:abstractNum>
  <w:abstractNum w:abstractNumId="1" w15:restartNumberingAfterBreak="0">
    <w:nsid w:val="00000001"/>
    <w:multiLevelType w:val="multilevel"/>
    <w:tmpl w:val="BEFED166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2" w15:restartNumberingAfterBreak="0">
    <w:nsid w:val="222521B8"/>
    <w:multiLevelType w:val="hybridMultilevel"/>
    <w:tmpl w:val="7E86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F143B"/>
    <w:multiLevelType w:val="multilevel"/>
    <w:tmpl w:val="D3C27284"/>
    <w:lvl w:ilvl="0">
      <w:start w:val="1"/>
      <w:numFmt w:val="decimal"/>
      <w:pStyle w:val="Part"/>
      <w:suff w:val="nothing"/>
      <w:lvlText w:val="PART %1  "/>
      <w:lvlJc w:val="left"/>
      <w:pPr>
        <w:tabs>
          <w:tab w:val="num" w:pos="864"/>
        </w:tabs>
        <w:ind w:left="864" w:hanging="864"/>
      </w:pPr>
    </w:lvl>
    <w:lvl w:ilvl="1">
      <w:start w:val="1"/>
      <w:numFmt w:val="decimal"/>
      <w:pStyle w:val="Article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upperLetter"/>
      <w:pStyle w:val="Paragraph"/>
      <w:lvlText w:val="%3."/>
      <w:lvlJc w:val="left"/>
      <w:pPr>
        <w:tabs>
          <w:tab w:val="num" w:pos="1152"/>
        </w:tabs>
        <w:ind w:left="1152" w:hanging="576"/>
      </w:pPr>
    </w:lvl>
    <w:lvl w:ilvl="3">
      <w:start w:val="1"/>
      <w:numFmt w:val="decimal"/>
      <w:pStyle w:val="SubPara"/>
      <w:lvlText w:val="%4."/>
      <w:lvlJc w:val="left"/>
      <w:pPr>
        <w:tabs>
          <w:tab w:val="num" w:pos="1728"/>
        </w:tabs>
        <w:ind w:left="1728" w:hanging="576"/>
      </w:pPr>
    </w:lvl>
    <w:lvl w:ilvl="4">
      <w:start w:val="1"/>
      <w:numFmt w:val="lowerLetter"/>
      <w:pStyle w:val="SubSub1"/>
      <w:lvlText w:val="%5."/>
      <w:lvlJc w:val="left"/>
      <w:pPr>
        <w:tabs>
          <w:tab w:val="num" w:pos="2304"/>
        </w:tabs>
        <w:ind w:left="2304" w:hanging="576"/>
      </w:pPr>
    </w:lvl>
    <w:lvl w:ilvl="5">
      <w:start w:val="1"/>
      <w:numFmt w:val="decimal"/>
      <w:pStyle w:val="SubSub2"/>
      <w:lvlText w:val="%6)"/>
      <w:lvlJc w:val="left"/>
      <w:pPr>
        <w:tabs>
          <w:tab w:val="num" w:pos="2880"/>
        </w:tabs>
        <w:ind w:left="2880" w:hanging="576"/>
      </w:pPr>
    </w:lvl>
    <w:lvl w:ilvl="6">
      <w:start w:val="1"/>
      <w:numFmt w:val="lowerLetter"/>
      <w:pStyle w:val="SubSub3"/>
      <w:lvlText w:val="(%7)"/>
      <w:lvlJc w:val="left"/>
      <w:pPr>
        <w:tabs>
          <w:tab w:val="num" w:pos="3456"/>
        </w:tabs>
        <w:ind w:left="3456" w:hanging="576"/>
      </w:pPr>
    </w:lvl>
    <w:lvl w:ilvl="7">
      <w:start w:val="1"/>
      <w:numFmt w:val="decimal"/>
      <w:pStyle w:val="SubSub4"/>
      <w:lvlText w:val="(%8)"/>
      <w:lvlJc w:val="left"/>
      <w:pPr>
        <w:tabs>
          <w:tab w:val="num" w:pos="4032"/>
        </w:tabs>
        <w:ind w:left="4032" w:hanging="576"/>
      </w:pPr>
    </w:lvl>
    <w:lvl w:ilvl="8">
      <w:start w:val="1"/>
      <w:numFmt w:val="lowerRoman"/>
      <w:pStyle w:val="SubSub5"/>
      <w:lvlText w:val="(%9)"/>
      <w:lvlJc w:val="left"/>
      <w:pPr>
        <w:tabs>
          <w:tab w:val="num" w:pos="4608"/>
        </w:tabs>
        <w:ind w:left="4608" w:hanging="576"/>
      </w:pPr>
    </w:lvl>
  </w:abstractNum>
  <w:abstractNum w:abstractNumId="4" w15:restartNumberingAfterBreak="0">
    <w:nsid w:val="26930651"/>
    <w:multiLevelType w:val="multilevel"/>
    <w:tmpl w:val="F2D8058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B903E10"/>
    <w:multiLevelType w:val="multilevel"/>
    <w:tmpl w:val="BAC223E0"/>
    <w:lvl w:ilvl="0">
      <w:start w:val="1"/>
      <w:numFmt w:val="decimal"/>
      <w:suff w:val="nothing"/>
      <w:lvlText w:val="PART %1 - 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</w:lvl>
    <w:lvl w:ilvl="4">
      <w:start w:val="1"/>
      <w:numFmt w:val="lowerLetter"/>
      <w:lvlText w:val="%5)"/>
      <w:lvlJc w:val="left"/>
      <w:pPr>
        <w:tabs>
          <w:tab w:val="num" w:pos="2304"/>
        </w:tabs>
        <w:ind w:left="2304" w:hanging="576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</w:lvl>
    <w:lvl w:ilvl="8">
      <w:start w:val="1"/>
      <w:numFmt w:val="lowerRoman"/>
      <w:lvlText w:val="(%9)"/>
      <w:lvlJc w:val="left"/>
      <w:pPr>
        <w:tabs>
          <w:tab w:val="num" w:pos="4752"/>
        </w:tabs>
        <w:ind w:left="4608" w:hanging="576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74"/>
    <w:rsid w:val="00003A9A"/>
    <w:rsid w:val="00005237"/>
    <w:rsid w:val="00012D73"/>
    <w:rsid w:val="000217A9"/>
    <w:rsid w:val="00025D74"/>
    <w:rsid w:val="0003157D"/>
    <w:rsid w:val="000349C5"/>
    <w:rsid w:val="00035B84"/>
    <w:rsid w:val="000418CA"/>
    <w:rsid w:val="00041FA0"/>
    <w:rsid w:val="00045434"/>
    <w:rsid w:val="00050B2D"/>
    <w:rsid w:val="00053BEF"/>
    <w:rsid w:val="00065766"/>
    <w:rsid w:val="0006736F"/>
    <w:rsid w:val="0008287B"/>
    <w:rsid w:val="000833E9"/>
    <w:rsid w:val="00092182"/>
    <w:rsid w:val="00092605"/>
    <w:rsid w:val="000941D6"/>
    <w:rsid w:val="00095A8B"/>
    <w:rsid w:val="000C19C9"/>
    <w:rsid w:val="000C3876"/>
    <w:rsid w:val="000D0850"/>
    <w:rsid w:val="000D184C"/>
    <w:rsid w:val="000D2F42"/>
    <w:rsid w:val="000D52E0"/>
    <w:rsid w:val="000E0DE9"/>
    <w:rsid w:val="000E44C5"/>
    <w:rsid w:val="000E4F57"/>
    <w:rsid w:val="000F001D"/>
    <w:rsid w:val="000F5903"/>
    <w:rsid w:val="000F5FA6"/>
    <w:rsid w:val="000F6BFD"/>
    <w:rsid w:val="00103160"/>
    <w:rsid w:val="0011157B"/>
    <w:rsid w:val="00120F82"/>
    <w:rsid w:val="00124F29"/>
    <w:rsid w:val="001432C3"/>
    <w:rsid w:val="00151B61"/>
    <w:rsid w:val="0016337A"/>
    <w:rsid w:val="001670F1"/>
    <w:rsid w:val="001675CE"/>
    <w:rsid w:val="00174623"/>
    <w:rsid w:val="00177C7B"/>
    <w:rsid w:val="00180A33"/>
    <w:rsid w:val="001A11C6"/>
    <w:rsid w:val="001A22FE"/>
    <w:rsid w:val="001A49A6"/>
    <w:rsid w:val="001A70BE"/>
    <w:rsid w:val="001B0BBF"/>
    <w:rsid w:val="001B4727"/>
    <w:rsid w:val="001B536E"/>
    <w:rsid w:val="001C1C93"/>
    <w:rsid w:val="001C2E76"/>
    <w:rsid w:val="001C6459"/>
    <w:rsid w:val="001F0808"/>
    <w:rsid w:val="001F7A46"/>
    <w:rsid w:val="002113CC"/>
    <w:rsid w:val="002153BE"/>
    <w:rsid w:val="002323F8"/>
    <w:rsid w:val="00240534"/>
    <w:rsid w:val="002445ED"/>
    <w:rsid w:val="00245597"/>
    <w:rsid w:val="00253066"/>
    <w:rsid w:val="00260338"/>
    <w:rsid w:val="002638CF"/>
    <w:rsid w:val="00265129"/>
    <w:rsid w:val="00266DC0"/>
    <w:rsid w:val="002675BF"/>
    <w:rsid w:val="002766BF"/>
    <w:rsid w:val="00277632"/>
    <w:rsid w:val="002928AE"/>
    <w:rsid w:val="00293079"/>
    <w:rsid w:val="00295831"/>
    <w:rsid w:val="002A389C"/>
    <w:rsid w:val="002A408A"/>
    <w:rsid w:val="002B27B2"/>
    <w:rsid w:val="002B335A"/>
    <w:rsid w:val="002C0D4C"/>
    <w:rsid w:val="002D56E2"/>
    <w:rsid w:val="002D6D86"/>
    <w:rsid w:val="002F0751"/>
    <w:rsid w:val="003015E2"/>
    <w:rsid w:val="00301BAE"/>
    <w:rsid w:val="00322E5E"/>
    <w:rsid w:val="0032320B"/>
    <w:rsid w:val="0032562D"/>
    <w:rsid w:val="00331FB2"/>
    <w:rsid w:val="0035495E"/>
    <w:rsid w:val="00383999"/>
    <w:rsid w:val="00390ED9"/>
    <w:rsid w:val="00395D95"/>
    <w:rsid w:val="003972A9"/>
    <w:rsid w:val="003A3191"/>
    <w:rsid w:val="003B1C7E"/>
    <w:rsid w:val="003C2416"/>
    <w:rsid w:val="003C31F1"/>
    <w:rsid w:val="003C67B0"/>
    <w:rsid w:val="003C6F94"/>
    <w:rsid w:val="003D3073"/>
    <w:rsid w:val="003D481C"/>
    <w:rsid w:val="003E42DC"/>
    <w:rsid w:val="003E73F9"/>
    <w:rsid w:val="003F1FAF"/>
    <w:rsid w:val="003F35F0"/>
    <w:rsid w:val="003F6A90"/>
    <w:rsid w:val="00402A9A"/>
    <w:rsid w:val="004106BA"/>
    <w:rsid w:val="004123E0"/>
    <w:rsid w:val="00423951"/>
    <w:rsid w:val="00430DCE"/>
    <w:rsid w:val="004341ED"/>
    <w:rsid w:val="00435E86"/>
    <w:rsid w:val="00442DE7"/>
    <w:rsid w:val="004470BD"/>
    <w:rsid w:val="00455768"/>
    <w:rsid w:val="00456509"/>
    <w:rsid w:val="004611BF"/>
    <w:rsid w:val="00461598"/>
    <w:rsid w:val="00463133"/>
    <w:rsid w:val="00463448"/>
    <w:rsid w:val="0046415C"/>
    <w:rsid w:val="0046621A"/>
    <w:rsid w:val="00466C83"/>
    <w:rsid w:val="0047215D"/>
    <w:rsid w:val="00475414"/>
    <w:rsid w:val="00477F37"/>
    <w:rsid w:val="00481958"/>
    <w:rsid w:val="00482561"/>
    <w:rsid w:val="00484BE6"/>
    <w:rsid w:val="0049457B"/>
    <w:rsid w:val="00496D44"/>
    <w:rsid w:val="004A0D9E"/>
    <w:rsid w:val="004C5521"/>
    <w:rsid w:val="004E015E"/>
    <w:rsid w:val="004E0F21"/>
    <w:rsid w:val="004E5B50"/>
    <w:rsid w:val="004E6AE4"/>
    <w:rsid w:val="004E72AA"/>
    <w:rsid w:val="004F4F34"/>
    <w:rsid w:val="004F5BD7"/>
    <w:rsid w:val="00500267"/>
    <w:rsid w:val="00500CC8"/>
    <w:rsid w:val="00504254"/>
    <w:rsid w:val="0050472F"/>
    <w:rsid w:val="00513CEE"/>
    <w:rsid w:val="00520F4A"/>
    <w:rsid w:val="0052478E"/>
    <w:rsid w:val="00531387"/>
    <w:rsid w:val="00531DAA"/>
    <w:rsid w:val="00540998"/>
    <w:rsid w:val="00542697"/>
    <w:rsid w:val="00543226"/>
    <w:rsid w:val="005517F1"/>
    <w:rsid w:val="00557492"/>
    <w:rsid w:val="00557BE6"/>
    <w:rsid w:val="00561DB4"/>
    <w:rsid w:val="00565CCC"/>
    <w:rsid w:val="0056783B"/>
    <w:rsid w:val="005865B2"/>
    <w:rsid w:val="005872D7"/>
    <w:rsid w:val="005A0DCA"/>
    <w:rsid w:val="005A1F96"/>
    <w:rsid w:val="005B0392"/>
    <w:rsid w:val="005B428A"/>
    <w:rsid w:val="005B4CF5"/>
    <w:rsid w:val="005B6FD1"/>
    <w:rsid w:val="005B7240"/>
    <w:rsid w:val="005D01F4"/>
    <w:rsid w:val="005D05AF"/>
    <w:rsid w:val="005D159C"/>
    <w:rsid w:val="005D390D"/>
    <w:rsid w:val="005D52BE"/>
    <w:rsid w:val="005E3532"/>
    <w:rsid w:val="005E43C0"/>
    <w:rsid w:val="005E662F"/>
    <w:rsid w:val="005F1205"/>
    <w:rsid w:val="005F7BD2"/>
    <w:rsid w:val="00600EAD"/>
    <w:rsid w:val="00602BCB"/>
    <w:rsid w:val="00605253"/>
    <w:rsid w:val="00606D44"/>
    <w:rsid w:val="00610C94"/>
    <w:rsid w:val="00620F1E"/>
    <w:rsid w:val="00623E62"/>
    <w:rsid w:val="00626304"/>
    <w:rsid w:val="00631F71"/>
    <w:rsid w:val="0064016D"/>
    <w:rsid w:val="00640CF3"/>
    <w:rsid w:val="006438D9"/>
    <w:rsid w:val="0064471A"/>
    <w:rsid w:val="00646531"/>
    <w:rsid w:val="0067247A"/>
    <w:rsid w:val="0067322D"/>
    <w:rsid w:val="0068754C"/>
    <w:rsid w:val="00690892"/>
    <w:rsid w:val="006A3E5A"/>
    <w:rsid w:val="006B0A5B"/>
    <w:rsid w:val="006B4EFD"/>
    <w:rsid w:val="006B75F0"/>
    <w:rsid w:val="006C1CE3"/>
    <w:rsid w:val="006D5632"/>
    <w:rsid w:val="006D766C"/>
    <w:rsid w:val="006F2C18"/>
    <w:rsid w:val="006F425C"/>
    <w:rsid w:val="006F5B31"/>
    <w:rsid w:val="00700CA1"/>
    <w:rsid w:val="007018F4"/>
    <w:rsid w:val="00702CE9"/>
    <w:rsid w:val="00715F6D"/>
    <w:rsid w:val="0072028D"/>
    <w:rsid w:val="007211BC"/>
    <w:rsid w:val="0072329C"/>
    <w:rsid w:val="00724F54"/>
    <w:rsid w:val="00730466"/>
    <w:rsid w:val="00730A0D"/>
    <w:rsid w:val="00736B62"/>
    <w:rsid w:val="00740ED0"/>
    <w:rsid w:val="00741013"/>
    <w:rsid w:val="007414CB"/>
    <w:rsid w:val="0074487B"/>
    <w:rsid w:val="007525B9"/>
    <w:rsid w:val="00752B18"/>
    <w:rsid w:val="00765ED0"/>
    <w:rsid w:val="0076772F"/>
    <w:rsid w:val="0077028E"/>
    <w:rsid w:val="0077152E"/>
    <w:rsid w:val="00790F5F"/>
    <w:rsid w:val="007937BD"/>
    <w:rsid w:val="007A0E7D"/>
    <w:rsid w:val="007B5F7D"/>
    <w:rsid w:val="007C1C50"/>
    <w:rsid w:val="007C2D34"/>
    <w:rsid w:val="007C6752"/>
    <w:rsid w:val="007D2671"/>
    <w:rsid w:val="007D491C"/>
    <w:rsid w:val="007E3020"/>
    <w:rsid w:val="007E4506"/>
    <w:rsid w:val="007F4EBD"/>
    <w:rsid w:val="007F53DA"/>
    <w:rsid w:val="0080245B"/>
    <w:rsid w:val="00822D4B"/>
    <w:rsid w:val="00823141"/>
    <w:rsid w:val="00824108"/>
    <w:rsid w:val="008276B8"/>
    <w:rsid w:val="008344C5"/>
    <w:rsid w:val="00834D53"/>
    <w:rsid w:val="00837329"/>
    <w:rsid w:val="0084716F"/>
    <w:rsid w:val="0084732D"/>
    <w:rsid w:val="008503E9"/>
    <w:rsid w:val="00853165"/>
    <w:rsid w:val="00856080"/>
    <w:rsid w:val="00862A6A"/>
    <w:rsid w:val="008640BB"/>
    <w:rsid w:val="008717D4"/>
    <w:rsid w:val="00873CC1"/>
    <w:rsid w:val="00882AD6"/>
    <w:rsid w:val="008857AF"/>
    <w:rsid w:val="00886927"/>
    <w:rsid w:val="00886E4F"/>
    <w:rsid w:val="00897EAC"/>
    <w:rsid w:val="008A02C1"/>
    <w:rsid w:val="008A0F19"/>
    <w:rsid w:val="008A24AF"/>
    <w:rsid w:val="008A75C1"/>
    <w:rsid w:val="008A78B9"/>
    <w:rsid w:val="008B6DF0"/>
    <w:rsid w:val="008C10EF"/>
    <w:rsid w:val="008C5063"/>
    <w:rsid w:val="008D32B8"/>
    <w:rsid w:val="008D5509"/>
    <w:rsid w:val="008D78B9"/>
    <w:rsid w:val="008E3D9B"/>
    <w:rsid w:val="008E4B1B"/>
    <w:rsid w:val="008E582E"/>
    <w:rsid w:val="008F106F"/>
    <w:rsid w:val="008F55AB"/>
    <w:rsid w:val="008F5AF2"/>
    <w:rsid w:val="00906E97"/>
    <w:rsid w:val="00914C2B"/>
    <w:rsid w:val="009215AD"/>
    <w:rsid w:val="0092692A"/>
    <w:rsid w:val="009272A6"/>
    <w:rsid w:val="00935383"/>
    <w:rsid w:val="0093645B"/>
    <w:rsid w:val="00947535"/>
    <w:rsid w:val="009501F3"/>
    <w:rsid w:val="00952F0C"/>
    <w:rsid w:val="00964E2A"/>
    <w:rsid w:val="0097443F"/>
    <w:rsid w:val="00975533"/>
    <w:rsid w:val="00976718"/>
    <w:rsid w:val="00982091"/>
    <w:rsid w:val="0098501E"/>
    <w:rsid w:val="00986632"/>
    <w:rsid w:val="00987088"/>
    <w:rsid w:val="00991661"/>
    <w:rsid w:val="00994B66"/>
    <w:rsid w:val="00997F02"/>
    <w:rsid w:val="009A251C"/>
    <w:rsid w:val="009A428F"/>
    <w:rsid w:val="009A5349"/>
    <w:rsid w:val="009A60BB"/>
    <w:rsid w:val="009C2600"/>
    <w:rsid w:val="009C4872"/>
    <w:rsid w:val="009C660C"/>
    <w:rsid w:val="009D118E"/>
    <w:rsid w:val="009D4CB2"/>
    <w:rsid w:val="009D5184"/>
    <w:rsid w:val="009E01F5"/>
    <w:rsid w:val="009E1D92"/>
    <w:rsid w:val="009E4A5F"/>
    <w:rsid w:val="009F00D5"/>
    <w:rsid w:val="00A031F5"/>
    <w:rsid w:val="00A039DF"/>
    <w:rsid w:val="00A04317"/>
    <w:rsid w:val="00A0780A"/>
    <w:rsid w:val="00A1332F"/>
    <w:rsid w:val="00A16595"/>
    <w:rsid w:val="00A2161F"/>
    <w:rsid w:val="00A2692B"/>
    <w:rsid w:val="00A31E2C"/>
    <w:rsid w:val="00A36056"/>
    <w:rsid w:val="00A42DEC"/>
    <w:rsid w:val="00A43130"/>
    <w:rsid w:val="00A4440E"/>
    <w:rsid w:val="00A450B1"/>
    <w:rsid w:val="00A50529"/>
    <w:rsid w:val="00A56163"/>
    <w:rsid w:val="00A5754D"/>
    <w:rsid w:val="00A64EF6"/>
    <w:rsid w:val="00A72646"/>
    <w:rsid w:val="00A95FC2"/>
    <w:rsid w:val="00AA16DA"/>
    <w:rsid w:val="00AA3086"/>
    <w:rsid w:val="00AA4BDA"/>
    <w:rsid w:val="00AB1563"/>
    <w:rsid w:val="00AB1AEC"/>
    <w:rsid w:val="00AB26A8"/>
    <w:rsid w:val="00AB48A9"/>
    <w:rsid w:val="00AC7AF3"/>
    <w:rsid w:val="00AD0FD4"/>
    <w:rsid w:val="00AD3B26"/>
    <w:rsid w:val="00AD3C21"/>
    <w:rsid w:val="00AD714F"/>
    <w:rsid w:val="00AE4CD9"/>
    <w:rsid w:val="00AE7998"/>
    <w:rsid w:val="00AF0624"/>
    <w:rsid w:val="00AF5F96"/>
    <w:rsid w:val="00B00459"/>
    <w:rsid w:val="00B00612"/>
    <w:rsid w:val="00B06E92"/>
    <w:rsid w:val="00B246B0"/>
    <w:rsid w:val="00B2736F"/>
    <w:rsid w:val="00B30F34"/>
    <w:rsid w:val="00B37F1C"/>
    <w:rsid w:val="00B40961"/>
    <w:rsid w:val="00B42527"/>
    <w:rsid w:val="00B5167B"/>
    <w:rsid w:val="00B51F1D"/>
    <w:rsid w:val="00B53B3F"/>
    <w:rsid w:val="00B55661"/>
    <w:rsid w:val="00B55FAB"/>
    <w:rsid w:val="00B621CF"/>
    <w:rsid w:val="00B63AC7"/>
    <w:rsid w:val="00B67996"/>
    <w:rsid w:val="00B76860"/>
    <w:rsid w:val="00B824E4"/>
    <w:rsid w:val="00B828CE"/>
    <w:rsid w:val="00B8307C"/>
    <w:rsid w:val="00B8458B"/>
    <w:rsid w:val="00B84D5B"/>
    <w:rsid w:val="00B85982"/>
    <w:rsid w:val="00B9303E"/>
    <w:rsid w:val="00B931FC"/>
    <w:rsid w:val="00B938F8"/>
    <w:rsid w:val="00B95AE5"/>
    <w:rsid w:val="00B97AF1"/>
    <w:rsid w:val="00BA3A67"/>
    <w:rsid w:val="00BA6F52"/>
    <w:rsid w:val="00BB046C"/>
    <w:rsid w:val="00BB6544"/>
    <w:rsid w:val="00BB769E"/>
    <w:rsid w:val="00BC0604"/>
    <w:rsid w:val="00BD01E8"/>
    <w:rsid w:val="00BD4D23"/>
    <w:rsid w:val="00BD59B7"/>
    <w:rsid w:val="00BD7DE9"/>
    <w:rsid w:val="00BE11F8"/>
    <w:rsid w:val="00BF7DC3"/>
    <w:rsid w:val="00C15061"/>
    <w:rsid w:val="00C17E19"/>
    <w:rsid w:val="00C20CB6"/>
    <w:rsid w:val="00C22304"/>
    <w:rsid w:val="00C22431"/>
    <w:rsid w:val="00C25D96"/>
    <w:rsid w:val="00C27410"/>
    <w:rsid w:val="00C31CF5"/>
    <w:rsid w:val="00C3734D"/>
    <w:rsid w:val="00C375B1"/>
    <w:rsid w:val="00C41FEC"/>
    <w:rsid w:val="00C425A4"/>
    <w:rsid w:val="00C43B12"/>
    <w:rsid w:val="00C50F0F"/>
    <w:rsid w:val="00C5240F"/>
    <w:rsid w:val="00C709D9"/>
    <w:rsid w:val="00C7238C"/>
    <w:rsid w:val="00C7420B"/>
    <w:rsid w:val="00C8186D"/>
    <w:rsid w:val="00C83033"/>
    <w:rsid w:val="00C83A11"/>
    <w:rsid w:val="00C8626F"/>
    <w:rsid w:val="00C87D2F"/>
    <w:rsid w:val="00C91472"/>
    <w:rsid w:val="00C9349A"/>
    <w:rsid w:val="00C94F85"/>
    <w:rsid w:val="00C95382"/>
    <w:rsid w:val="00C96B2F"/>
    <w:rsid w:val="00C970A8"/>
    <w:rsid w:val="00CB1EA9"/>
    <w:rsid w:val="00CD4944"/>
    <w:rsid w:val="00CD5A3C"/>
    <w:rsid w:val="00CE5977"/>
    <w:rsid w:val="00CE768E"/>
    <w:rsid w:val="00CF4EC0"/>
    <w:rsid w:val="00CF7B3A"/>
    <w:rsid w:val="00D0687A"/>
    <w:rsid w:val="00D06A69"/>
    <w:rsid w:val="00D1365C"/>
    <w:rsid w:val="00D24E9E"/>
    <w:rsid w:val="00D253A3"/>
    <w:rsid w:val="00D35B00"/>
    <w:rsid w:val="00D41AAD"/>
    <w:rsid w:val="00D517D7"/>
    <w:rsid w:val="00D53F13"/>
    <w:rsid w:val="00D6272A"/>
    <w:rsid w:val="00D660AC"/>
    <w:rsid w:val="00D7160F"/>
    <w:rsid w:val="00D76EA1"/>
    <w:rsid w:val="00D80BA1"/>
    <w:rsid w:val="00D84C1D"/>
    <w:rsid w:val="00D85D2C"/>
    <w:rsid w:val="00D8724E"/>
    <w:rsid w:val="00D922E1"/>
    <w:rsid w:val="00D94E7A"/>
    <w:rsid w:val="00D9551E"/>
    <w:rsid w:val="00DA2926"/>
    <w:rsid w:val="00DB139D"/>
    <w:rsid w:val="00DC645E"/>
    <w:rsid w:val="00DE137D"/>
    <w:rsid w:val="00DE386E"/>
    <w:rsid w:val="00DF1087"/>
    <w:rsid w:val="00DF45E0"/>
    <w:rsid w:val="00DF5879"/>
    <w:rsid w:val="00DF5A04"/>
    <w:rsid w:val="00E0171E"/>
    <w:rsid w:val="00E05E3D"/>
    <w:rsid w:val="00E06119"/>
    <w:rsid w:val="00E07053"/>
    <w:rsid w:val="00E1285F"/>
    <w:rsid w:val="00E14EDD"/>
    <w:rsid w:val="00E21964"/>
    <w:rsid w:val="00E237F1"/>
    <w:rsid w:val="00E23820"/>
    <w:rsid w:val="00E248AD"/>
    <w:rsid w:val="00E2530E"/>
    <w:rsid w:val="00E27413"/>
    <w:rsid w:val="00E37B28"/>
    <w:rsid w:val="00E401CA"/>
    <w:rsid w:val="00E44573"/>
    <w:rsid w:val="00E45DB9"/>
    <w:rsid w:val="00E522A3"/>
    <w:rsid w:val="00E61F6A"/>
    <w:rsid w:val="00E6523D"/>
    <w:rsid w:val="00E71199"/>
    <w:rsid w:val="00E7227D"/>
    <w:rsid w:val="00E80432"/>
    <w:rsid w:val="00E83CEB"/>
    <w:rsid w:val="00E87469"/>
    <w:rsid w:val="00E907D9"/>
    <w:rsid w:val="00E909DD"/>
    <w:rsid w:val="00E95801"/>
    <w:rsid w:val="00EA58EA"/>
    <w:rsid w:val="00EB198E"/>
    <w:rsid w:val="00EB1B68"/>
    <w:rsid w:val="00EB3BA1"/>
    <w:rsid w:val="00ED060E"/>
    <w:rsid w:val="00ED12A3"/>
    <w:rsid w:val="00ED46FD"/>
    <w:rsid w:val="00ED7D4B"/>
    <w:rsid w:val="00EE00B6"/>
    <w:rsid w:val="00EE7988"/>
    <w:rsid w:val="00EF0323"/>
    <w:rsid w:val="00EF5E10"/>
    <w:rsid w:val="00F01927"/>
    <w:rsid w:val="00F14A4C"/>
    <w:rsid w:val="00F20BDA"/>
    <w:rsid w:val="00F25FD3"/>
    <w:rsid w:val="00F31E4C"/>
    <w:rsid w:val="00F36F6B"/>
    <w:rsid w:val="00F3734D"/>
    <w:rsid w:val="00F413C3"/>
    <w:rsid w:val="00F43537"/>
    <w:rsid w:val="00F5192E"/>
    <w:rsid w:val="00F52634"/>
    <w:rsid w:val="00F55046"/>
    <w:rsid w:val="00F5662C"/>
    <w:rsid w:val="00F71D41"/>
    <w:rsid w:val="00F74147"/>
    <w:rsid w:val="00F86C97"/>
    <w:rsid w:val="00F92972"/>
    <w:rsid w:val="00F968DE"/>
    <w:rsid w:val="00FA3AC2"/>
    <w:rsid w:val="00FB1E60"/>
    <w:rsid w:val="00FB7DBD"/>
    <w:rsid w:val="00FC0BB9"/>
    <w:rsid w:val="00FC1A91"/>
    <w:rsid w:val="00FC6C7F"/>
    <w:rsid w:val="00FC7133"/>
    <w:rsid w:val="00FD354E"/>
    <w:rsid w:val="00FD4049"/>
    <w:rsid w:val="00FD6F53"/>
    <w:rsid w:val="00FE00BD"/>
    <w:rsid w:val="00FE2048"/>
    <w:rsid w:val="00FE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2FF27F"/>
  <w15:docId w15:val="{F99D9928-A91C-4ACB-B1CA-5A4D3A8A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2D4B"/>
    <w:rPr>
      <w:sz w:val="22"/>
    </w:rPr>
  </w:style>
  <w:style w:type="paragraph" w:styleId="Heading1">
    <w:name w:val="heading 1"/>
    <w:basedOn w:val="Normal"/>
    <w:next w:val="Normal"/>
    <w:qFormat/>
    <w:rsid w:val="00822D4B"/>
    <w:pPr>
      <w:keepNext/>
      <w:widowControl w:val="0"/>
      <w:numPr>
        <w:numId w:val="4"/>
      </w:numPr>
      <w:spacing w:after="200"/>
      <w:ind w:hanging="900"/>
      <w:jc w:val="both"/>
      <w:outlineLvl w:val="0"/>
    </w:pPr>
    <w:rPr>
      <w:rFonts w:ascii="Helvetica" w:hAnsi="Helvetica"/>
      <w:sz w:val="20"/>
    </w:rPr>
  </w:style>
  <w:style w:type="paragraph" w:styleId="Heading2">
    <w:name w:val="heading 2"/>
    <w:basedOn w:val="Normal"/>
    <w:next w:val="Heading5"/>
    <w:qFormat/>
    <w:rsid w:val="00822D4B"/>
    <w:pPr>
      <w:widowControl w:val="0"/>
      <w:numPr>
        <w:ilvl w:val="1"/>
        <w:numId w:val="4"/>
      </w:numPr>
      <w:spacing w:after="200"/>
      <w:ind w:hanging="907"/>
      <w:jc w:val="both"/>
      <w:outlineLvl w:val="1"/>
    </w:pPr>
    <w:rPr>
      <w:rFonts w:ascii="Helvetica" w:hAnsi="Helvetica"/>
      <w:sz w:val="20"/>
    </w:rPr>
  </w:style>
  <w:style w:type="paragraph" w:styleId="Heading3">
    <w:name w:val="heading 3"/>
    <w:basedOn w:val="Normal"/>
    <w:next w:val="Heading5"/>
    <w:qFormat/>
    <w:rsid w:val="00822D4B"/>
    <w:pPr>
      <w:widowControl w:val="0"/>
      <w:numPr>
        <w:ilvl w:val="2"/>
        <w:numId w:val="4"/>
      </w:numPr>
      <w:spacing w:after="200"/>
      <w:ind w:hanging="907"/>
      <w:jc w:val="both"/>
      <w:outlineLvl w:val="2"/>
    </w:pPr>
    <w:rPr>
      <w:rFonts w:ascii="Helvetica" w:hAnsi="Helvetica"/>
      <w:sz w:val="20"/>
    </w:rPr>
  </w:style>
  <w:style w:type="paragraph" w:styleId="Heading4">
    <w:name w:val="heading 4"/>
    <w:basedOn w:val="Normal"/>
    <w:next w:val="Heading5"/>
    <w:qFormat/>
    <w:rsid w:val="00822D4B"/>
    <w:pPr>
      <w:keepNext/>
      <w:widowControl w:val="0"/>
      <w:numPr>
        <w:ilvl w:val="3"/>
        <w:numId w:val="4"/>
      </w:numPr>
      <w:spacing w:after="200"/>
      <w:ind w:hanging="907"/>
      <w:jc w:val="both"/>
      <w:outlineLvl w:val="3"/>
    </w:pPr>
    <w:rPr>
      <w:rFonts w:ascii="Helvetica" w:hAnsi="Helvetica"/>
      <w:sz w:val="20"/>
    </w:rPr>
  </w:style>
  <w:style w:type="paragraph" w:styleId="Heading5">
    <w:name w:val="heading 5"/>
    <w:basedOn w:val="Normal"/>
    <w:qFormat/>
    <w:rsid w:val="00822D4B"/>
    <w:pPr>
      <w:widowControl w:val="0"/>
      <w:numPr>
        <w:ilvl w:val="4"/>
        <w:numId w:val="4"/>
      </w:numPr>
      <w:spacing w:after="200"/>
      <w:ind w:hanging="626"/>
      <w:jc w:val="both"/>
      <w:outlineLvl w:val="4"/>
    </w:pPr>
    <w:rPr>
      <w:rFonts w:ascii="Helvetica" w:hAnsi="Helvetica"/>
      <w:sz w:val="20"/>
    </w:rPr>
  </w:style>
  <w:style w:type="paragraph" w:styleId="Heading6">
    <w:name w:val="heading 6"/>
    <w:basedOn w:val="Normal"/>
    <w:qFormat/>
    <w:rsid w:val="00822D4B"/>
    <w:pPr>
      <w:widowControl w:val="0"/>
      <w:numPr>
        <w:ilvl w:val="5"/>
        <w:numId w:val="4"/>
      </w:numPr>
      <w:spacing w:after="200"/>
      <w:ind w:hanging="547"/>
      <w:jc w:val="both"/>
      <w:outlineLvl w:val="5"/>
    </w:pPr>
    <w:rPr>
      <w:rFonts w:ascii="Helvetica" w:hAnsi="Helvetica"/>
      <w:sz w:val="20"/>
    </w:rPr>
  </w:style>
  <w:style w:type="paragraph" w:styleId="Heading7">
    <w:name w:val="heading 7"/>
    <w:basedOn w:val="Normal"/>
    <w:qFormat/>
    <w:rsid w:val="00822D4B"/>
    <w:pPr>
      <w:widowControl w:val="0"/>
      <w:numPr>
        <w:ilvl w:val="6"/>
        <w:numId w:val="4"/>
      </w:numPr>
      <w:ind w:hanging="720"/>
      <w:jc w:val="both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qFormat/>
    <w:rsid w:val="00822D4B"/>
    <w:pPr>
      <w:widowControl w:val="0"/>
      <w:numPr>
        <w:ilvl w:val="7"/>
        <w:numId w:val="4"/>
      </w:numPr>
      <w:jc w:val="both"/>
      <w:outlineLvl w:val="7"/>
    </w:pPr>
    <w:rPr>
      <w:rFonts w:ascii="Helvetica" w:hAnsi="Helvetica"/>
      <w:sz w:val="20"/>
    </w:rPr>
  </w:style>
  <w:style w:type="paragraph" w:styleId="Heading9">
    <w:name w:val="heading 9"/>
    <w:basedOn w:val="Normal"/>
    <w:qFormat/>
    <w:rsid w:val="00822D4B"/>
    <w:pPr>
      <w:widowControl w:val="0"/>
      <w:numPr>
        <w:ilvl w:val="8"/>
        <w:numId w:val="4"/>
      </w:numPr>
      <w:jc w:val="both"/>
      <w:outlineLvl w:val="8"/>
    </w:pPr>
    <w:rPr>
      <w:rFonts w:ascii="Helvetica" w:hAnsi="Helvetic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822D4B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22D4B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autoRedefine/>
    <w:rsid w:val="00822D4B"/>
    <w:pPr>
      <w:suppressAutoHyphens/>
      <w:spacing w:before="240"/>
      <w:jc w:val="center"/>
    </w:pPr>
    <w:rPr>
      <w:rFonts w:ascii="Arial" w:hAnsi="Arial" w:cs="Arial"/>
    </w:rPr>
  </w:style>
  <w:style w:type="paragraph" w:customStyle="1" w:styleId="PRT">
    <w:name w:val="PRT"/>
    <w:basedOn w:val="Normal"/>
    <w:next w:val="ART"/>
    <w:autoRedefine/>
    <w:rsid w:val="00C83A11"/>
    <w:pPr>
      <w:numPr>
        <w:numId w:val="1"/>
      </w:numPr>
      <w:suppressAutoHyphens/>
      <w:spacing w:before="400"/>
      <w:jc w:val="both"/>
      <w:outlineLvl w:val="0"/>
    </w:pPr>
    <w:rPr>
      <w:rFonts w:ascii="Arial" w:hAnsi="Arial" w:cs="Arial"/>
    </w:rPr>
  </w:style>
  <w:style w:type="paragraph" w:customStyle="1" w:styleId="SUT">
    <w:name w:val="SUT"/>
    <w:basedOn w:val="Normal"/>
    <w:next w:val="PR1"/>
    <w:rsid w:val="00822D4B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822D4B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autoRedefine/>
    <w:rsid w:val="00AD0FD4"/>
    <w:pPr>
      <w:numPr>
        <w:ilvl w:val="3"/>
        <w:numId w:val="1"/>
      </w:numPr>
      <w:suppressAutoHyphens/>
      <w:spacing w:before="320"/>
      <w:jc w:val="both"/>
      <w:outlineLvl w:val="1"/>
    </w:pPr>
    <w:rPr>
      <w:rFonts w:ascii="Arial" w:hAnsi="Arial" w:cs="Arial"/>
    </w:rPr>
  </w:style>
  <w:style w:type="paragraph" w:customStyle="1" w:styleId="PR1">
    <w:name w:val="PR1"/>
    <w:basedOn w:val="Normal"/>
    <w:autoRedefine/>
    <w:rsid w:val="00E06119"/>
    <w:pPr>
      <w:numPr>
        <w:ilvl w:val="4"/>
        <w:numId w:val="1"/>
      </w:numPr>
      <w:suppressAutoHyphens/>
      <w:spacing w:before="200"/>
      <w:jc w:val="both"/>
      <w:outlineLvl w:val="2"/>
    </w:pPr>
    <w:rPr>
      <w:rFonts w:ascii="Arial" w:hAnsi="Arial" w:cs="Arial"/>
    </w:rPr>
  </w:style>
  <w:style w:type="paragraph" w:customStyle="1" w:styleId="PR2">
    <w:name w:val="PR2"/>
    <w:basedOn w:val="Normal"/>
    <w:autoRedefine/>
    <w:rsid w:val="00D7160F"/>
    <w:pPr>
      <w:numPr>
        <w:ilvl w:val="5"/>
        <w:numId w:val="1"/>
      </w:numPr>
      <w:suppressAutoHyphens/>
      <w:jc w:val="both"/>
      <w:outlineLvl w:val="3"/>
    </w:pPr>
    <w:rPr>
      <w:rFonts w:ascii="Arial" w:hAnsi="Arial" w:cs="Arial"/>
      <w:szCs w:val="22"/>
    </w:rPr>
  </w:style>
  <w:style w:type="paragraph" w:customStyle="1" w:styleId="PR3">
    <w:name w:val="PR3"/>
    <w:basedOn w:val="Normal"/>
    <w:autoRedefine/>
    <w:rsid w:val="00D9551E"/>
    <w:pPr>
      <w:numPr>
        <w:ilvl w:val="6"/>
        <w:numId w:val="1"/>
      </w:numPr>
      <w:suppressAutoHyphens/>
      <w:jc w:val="both"/>
      <w:outlineLvl w:val="4"/>
    </w:pPr>
    <w:rPr>
      <w:rFonts w:ascii="Arial" w:hAnsi="Arial" w:cs="Arial"/>
    </w:rPr>
  </w:style>
  <w:style w:type="paragraph" w:customStyle="1" w:styleId="PR4">
    <w:name w:val="PR4"/>
    <w:basedOn w:val="Normal"/>
    <w:autoRedefine/>
    <w:rsid w:val="00822D4B"/>
    <w:pPr>
      <w:numPr>
        <w:ilvl w:val="7"/>
        <w:numId w:val="1"/>
      </w:numPr>
      <w:suppressAutoHyphens/>
      <w:jc w:val="both"/>
      <w:outlineLvl w:val="5"/>
    </w:pPr>
    <w:rPr>
      <w:rFonts w:ascii="Arial" w:hAnsi="Arial" w:cs="Arial"/>
    </w:rPr>
  </w:style>
  <w:style w:type="paragraph" w:customStyle="1" w:styleId="PR5">
    <w:name w:val="PR5"/>
    <w:basedOn w:val="Normal"/>
    <w:rsid w:val="00822D4B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822D4B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22D4B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22D4B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22D4B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22D4B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22D4B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22D4B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22D4B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22D4B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22D4B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22D4B"/>
    <w:pPr>
      <w:suppressAutoHyphens/>
    </w:pPr>
  </w:style>
  <w:style w:type="paragraph" w:customStyle="1" w:styleId="TCE">
    <w:name w:val="TCE"/>
    <w:basedOn w:val="Normal"/>
    <w:rsid w:val="00822D4B"/>
    <w:pPr>
      <w:suppressAutoHyphens/>
      <w:ind w:left="144" w:hanging="144"/>
    </w:pPr>
  </w:style>
  <w:style w:type="paragraph" w:customStyle="1" w:styleId="EOS">
    <w:name w:val="EOS"/>
    <w:basedOn w:val="Normal"/>
    <w:autoRedefine/>
    <w:rsid w:val="00822D4B"/>
    <w:pPr>
      <w:suppressAutoHyphens/>
      <w:spacing w:before="480"/>
      <w:jc w:val="center"/>
    </w:pPr>
    <w:rPr>
      <w:rFonts w:ascii="Arial" w:hAnsi="Arial" w:cs="Arial"/>
    </w:rPr>
  </w:style>
  <w:style w:type="paragraph" w:customStyle="1" w:styleId="ANT">
    <w:name w:val="ANT"/>
    <w:basedOn w:val="Normal"/>
    <w:rsid w:val="00822D4B"/>
    <w:pPr>
      <w:suppressAutoHyphens/>
      <w:spacing w:before="240"/>
      <w:jc w:val="both"/>
    </w:pPr>
    <w:rPr>
      <w:vanish/>
      <w:color w:val="800080"/>
    </w:rPr>
  </w:style>
  <w:style w:type="paragraph" w:customStyle="1" w:styleId="CMT">
    <w:name w:val="CMT"/>
    <w:basedOn w:val="Normal"/>
    <w:rsid w:val="00822D4B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22D4B"/>
  </w:style>
  <w:style w:type="character" w:customStyle="1" w:styleId="SPN">
    <w:name w:val="SPN"/>
    <w:basedOn w:val="DefaultParagraphFont"/>
    <w:rsid w:val="00822D4B"/>
  </w:style>
  <w:style w:type="character" w:customStyle="1" w:styleId="SPD">
    <w:name w:val="SPD"/>
    <w:basedOn w:val="DefaultParagraphFont"/>
    <w:rsid w:val="00822D4B"/>
  </w:style>
  <w:style w:type="character" w:customStyle="1" w:styleId="NUM">
    <w:name w:val="NUM"/>
    <w:basedOn w:val="DefaultParagraphFont"/>
    <w:rsid w:val="00822D4B"/>
  </w:style>
  <w:style w:type="character" w:customStyle="1" w:styleId="NAM">
    <w:name w:val="NAM"/>
    <w:basedOn w:val="DefaultParagraphFont"/>
    <w:rsid w:val="00822D4B"/>
  </w:style>
  <w:style w:type="character" w:customStyle="1" w:styleId="SI">
    <w:name w:val="SI"/>
    <w:rsid w:val="00822D4B"/>
    <w:rPr>
      <w:color w:val="008080"/>
    </w:rPr>
  </w:style>
  <w:style w:type="character" w:customStyle="1" w:styleId="IP">
    <w:name w:val="IP"/>
    <w:rsid w:val="00822D4B"/>
    <w:rPr>
      <w:color w:val="000000"/>
    </w:rPr>
  </w:style>
  <w:style w:type="paragraph" w:styleId="Header">
    <w:name w:val="header"/>
    <w:basedOn w:val="Normal"/>
    <w:rsid w:val="00822D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2D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2D4B"/>
  </w:style>
  <w:style w:type="paragraph" w:customStyle="1" w:styleId="EndOfSection">
    <w:name w:val="EndOfSection"/>
    <w:basedOn w:val="Normal"/>
    <w:next w:val="Normal"/>
    <w:autoRedefine/>
    <w:rsid w:val="00822D4B"/>
    <w:pPr>
      <w:tabs>
        <w:tab w:val="center" w:pos="4320"/>
      </w:tabs>
      <w:suppressAutoHyphens/>
    </w:pPr>
    <w:rPr>
      <w:rFonts w:ascii="Arial" w:hAnsi="Arial"/>
      <w:snapToGrid w:val="0"/>
      <w:sz w:val="20"/>
    </w:rPr>
  </w:style>
  <w:style w:type="paragraph" w:customStyle="1" w:styleId="Part">
    <w:name w:val="Part"/>
    <w:basedOn w:val="Normal"/>
    <w:next w:val="Normal"/>
    <w:autoRedefine/>
    <w:rsid w:val="00822D4B"/>
    <w:pPr>
      <w:numPr>
        <w:numId w:val="3"/>
      </w:numPr>
      <w:suppressAutoHyphens/>
      <w:outlineLvl w:val="0"/>
    </w:pPr>
    <w:rPr>
      <w:rFonts w:ascii="Arial" w:hAnsi="Arial"/>
      <w:snapToGrid w:val="0"/>
      <w:sz w:val="20"/>
    </w:rPr>
  </w:style>
  <w:style w:type="paragraph" w:customStyle="1" w:styleId="Article">
    <w:name w:val="Article"/>
    <w:basedOn w:val="Part"/>
    <w:next w:val="Normal"/>
    <w:autoRedefine/>
    <w:rsid w:val="00822D4B"/>
    <w:pPr>
      <w:numPr>
        <w:ilvl w:val="1"/>
      </w:numPr>
      <w:tabs>
        <w:tab w:val="clear" w:pos="576"/>
        <w:tab w:val="num" w:pos="360"/>
      </w:tabs>
      <w:outlineLvl w:val="1"/>
    </w:pPr>
  </w:style>
  <w:style w:type="paragraph" w:customStyle="1" w:styleId="Paragraph">
    <w:name w:val="Paragraph"/>
    <w:basedOn w:val="Normal"/>
    <w:next w:val="Normal"/>
    <w:autoRedefine/>
    <w:rsid w:val="00822D4B"/>
    <w:pPr>
      <w:numPr>
        <w:ilvl w:val="2"/>
        <w:numId w:val="3"/>
      </w:numPr>
      <w:tabs>
        <w:tab w:val="left" w:pos="0"/>
        <w:tab w:val="left" w:pos="576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</w:tabs>
      <w:suppressAutoHyphens/>
      <w:outlineLvl w:val="2"/>
    </w:pPr>
    <w:rPr>
      <w:rFonts w:ascii="Arial" w:hAnsi="Arial"/>
      <w:snapToGrid w:val="0"/>
      <w:sz w:val="20"/>
    </w:rPr>
  </w:style>
  <w:style w:type="paragraph" w:customStyle="1" w:styleId="SubPara">
    <w:name w:val="SubPara"/>
    <w:basedOn w:val="Paragraph"/>
    <w:autoRedefine/>
    <w:rsid w:val="00822D4B"/>
    <w:pPr>
      <w:numPr>
        <w:ilvl w:val="3"/>
      </w:numPr>
      <w:tabs>
        <w:tab w:val="clear" w:pos="1728"/>
        <w:tab w:val="num" w:pos="360"/>
        <w:tab w:val="left" w:pos="1152"/>
      </w:tabs>
      <w:outlineLvl w:val="3"/>
    </w:pPr>
  </w:style>
  <w:style w:type="paragraph" w:customStyle="1" w:styleId="SubSub1">
    <w:name w:val="SubSub1"/>
    <w:basedOn w:val="Paragraph"/>
    <w:autoRedefine/>
    <w:rsid w:val="00822D4B"/>
    <w:pPr>
      <w:numPr>
        <w:ilvl w:val="4"/>
      </w:numPr>
      <w:tabs>
        <w:tab w:val="clear" w:pos="2304"/>
        <w:tab w:val="num" w:pos="360"/>
        <w:tab w:val="left" w:pos="1152"/>
      </w:tabs>
      <w:outlineLvl w:val="4"/>
    </w:pPr>
  </w:style>
  <w:style w:type="paragraph" w:customStyle="1" w:styleId="SubSub2">
    <w:name w:val="SubSub2"/>
    <w:basedOn w:val="Paragraph"/>
    <w:autoRedefine/>
    <w:rsid w:val="00822D4B"/>
    <w:pPr>
      <w:numPr>
        <w:ilvl w:val="5"/>
      </w:numPr>
      <w:tabs>
        <w:tab w:val="clear" w:pos="2880"/>
        <w:tab w:val="num" w:pos="360"/>
        <w:tab w:val="left" w:pos="1152"/>
      </w:tabs>
      <w:outlineLvl w:val="5"/>
    </w:pPr>
  </w:style>
  <w:style w:type="paragraph" w:customStyle="1" w:styleId="SubSub3">
    <w:name w:val="SubSub3"/>
    <w:basedOn w:val="Paragraph"/>
    <w:autoRedefine/>
    <w:rsid w:val="00822D4B"/>
    <w:pPr>
      <w:numPr>
        <w:ilvl w:val="6"/>
      </w:numPr>
      <w:tabs>
        <w:tab w:val="clear" w:pos="3456"/>
        <w:tab w:val="num" w:pos="360"/>
        <w:tab w:val="left" w:pos="1152"/>
      </w:tabs>
      <w:outlineLvl w:val="6"/>
    </w:pPr>
  </w:style>
  <w:style w:type="paragraph" w:customStyle="1" w:styleId="SubSub4">
    <w:name w:val="SubSub4"/>
    <w:basedOn w:val="Paragraph"/>
    <w:autoRedefine/>
    <w:rsid w:val="00822D4B"/>
    <w:pPr>
      <w:numPr>
        <w:ilvl w:val="7"/>
      </w:numPr>
      <w:tabs>
        <w:tab w:val="clear" w:pos="4032"/>
        <w:tab w:val="num" w:pos="360"/>
        <w:tab w:val="left" w:pos="1152"/>
      </w:tabs>
      <w:outlineLvl w:val="7"/>
    </w:pPr>
  </w:style>
  <w:style w:type="paragraph" w:customStyle="1" w:styleId="SubSub5">
    <w:name w:val="SubSub5"/>
    <w:basedOn w:val="Paragraph"/>
    <w:autoRedefine/>
    <w:rsid w:val="00822D4B"/>
    <w:pPr>
      <w:numPr>
        <w:ilvl w:val="8"/>
      </w:numPr>
      <w:tabs>
        <w:tab w:val="clear" w:pos="4608"/>
        <w:tab w:val="num" w:pos="360"/>
        <w:tab w:val="left" w:pos="1152"/>
        <w:tab w:val="num" w:pos="4752"/>
      </w:tabs>
      <w:outlineLvl w:val="8"/>
    </w:pPr>
  </w:style>
  <w:style w:type="character" w:styleId="Hyperlink">
    <w:name w:val="Hyperlink"/>
    <w:rsid w:val="00822D4B"/>
    <w:rPr>
      <w:color w:val="0000FF"/>
      <w:u w:val="single"/>
    </w:rPr>
  </w:style>
  <w:style w:type="paragraph" w:customStyle="1" w:styleId="4">
    <w:name w:val="4"/>
    <w:basedOn w:val="Normal"/>
    <w:rsid w:val="00822D4B"/>
    <w:pPr>
      <w:widowControl w:val="0"/>
      <w:ind w:left="1340" w:hanging="440"/>
      <w:jc w:val="both"/>
    </w:pPr>
    <w:rPr>
      <w:rFonts w:ascii="Helvetica" w:hAnsi="Helvetica"/>
      <w:sz w:val="20"/>
    </w:rPr>
  </w:style>
  <w:style w:type="paragraph" w:customStyle="1" w:styleId="7">
    <w:name w:val="7"/>
    <w:basedOn w:val="Normal"/>
    <w:rsid w:val="00822D4B"/>
    <w:pPr>
      <w:widowControl w:val="0"/>
      <w:tabs>
        <w:tab w:val="center" w:pos="3600"/>
        <w:tab w:val="center" w:pos="5850"/>
        <w:tab w:val="center" w:pos="7650"/>
      </w:tabs>
      <w:ind w:left="1260" w:right="-720"/>
      <w:jc w:val="both"/>
    </w:pPr>
    <w:rPr>
      <w:rFonts w:ascii="Helvetica" w:hAnsi="Helvetica"/>
      <w:sz w:val="20"/>
    </w:rPr>
  </w:style>
  <w:style w:type="paragraph" w:customStyle="1" w:styleId="BlkBoxTitle">
    <w:name w:val="Blk Box Title"/>
    <w:basedOn w:val="Normal"/>
    <w:rsid w:val="00822D4B"/>
    <w:pPr>
      <w:keepLines/>
      <w:shd w:val="solid" w:color="auto" w:fill="auto"/>
      <w:suppressAutoHyphens/>
      <w:jc w:val="center"/>
    </w:pPr>
    <w:rPr>
      <w:rFonts w:ascii="Arial" w:hAnsi="Arial"/>
      <w:b/>
      <w:color w:val="FFFFFF"/>
      <w:kern w:val="32"/>
      <w:sz w:val="36"/>
    </w:rPr>
  </w:style>
  <w:style w:type="paragraph" w:customStyle="1" w:styleId="WmSignOff">
    <w:name w:val="Wm Sign Off"/>
    <w:basedOn w:val="Normal"/>
    <w:rsid w:val="00822D4B"/>
    <w:pPr>
      <w:framePr w:hSpace="187" w:vSpace="187" w:wrap="notBeside" w:vAnchor="text" w:hAnchor="text" w:y="1"/>
    </w:pPr>
    <w:rPr>
      <w:rFonts w:ascii="Arial" w:hAnsi="Arial"/>
      <w:b/>
      <w:i/>
      <w:sz w:val="14"/>
    </w:rPr>
  </w:style>
  <w:style w:type="character" w:styleId="FollowedHyperlink">
    <w:name w:val="FollowedHyperlink"/>
    <w:rsid w:val="00822D4B"/>
    <w:rPr>
      <w:color w:val="800080"/>
      <w:u w:val="single"/>
    </w:rPr>
  </w:style>
  <w:style w:type="paragraph" w:styleId="BalloonText">
    <w:name w:val="Balloon Text"/>
    <w:basedOn w:val="Normal"/>
    <w:semiHidden/>
    <w:rsid w:val="00025D74"/>
    <w:rPr>
      <w:rFonts w:ascii="Tahoma" w:hAnsi="Tahoma" w:cs="Tahoma"/>
      <w:sz w:val="16"/>
      <w:szCs w:val="16"/>
    </w:rPr>
  </w:style>
  <w:style w:type="paragraph" w:customStyle="1" w:styleId="SpecifierNote">
    <w:name w:val="Specifier Note"/>
    <w:basedOn w:val="PR1"/>
    <w:next w:val="Normal"/>
    <w:autoRedefine/>
    <w:qFormat/>
    <w:rsid w:val="00E37B28"/>
    <w:pPr>
      <w:numPr>
        <w:ilvl w:val="0"/>
        <w:numId w:val="0"/>
      </w:numPr>
      <w:ind w:left="288"/>
    </w:pPr>
    <w:rPr>
      <w:i/>
    </w:rPr>
  </w:style>
  <w:style w:type="paragraph" w:styleId="Revision">
    <w:name w:val="Revision"/>
    <w:hidden/>
    <w:uiPriority w:val="99"/>
    <w:semiHidden/>
    <w:rsid w:val="00C27410"/>
    <w:rPr>
      <w:sz w:val="22"/>
    </w:rPr>
  </w:style>
  <w:style w:type="character" w:styleId="CommentReference">
    <w:name w:val="annotation reference"/>
    <w:rsid w:val="00752B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2B1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52B18"/>
  </w:style>
  <w:style w:type="paragraph" w:styleId="CommentSubject">
    <w:name w:val="annotation subject"/>
    <w:basedOn w:val="CommentText"/>
    <w:next w:val="CommentText"/>
    <w:link w:val="CommentSubjectChar"/>
    <w:rsid w:val="00752B18"/>
    <w:rPr>
      <w:b/>
      <w:bCs/>
    </w:rPr>
  </w:style>
  <w:style w:type="character" w:customStyle="1" w:styleId="CommentSubjectChar">
    <w:name w:val="Comment Subject Char"/>
    <w:link w:val="CommentSubject"/>
    <w:rsid w:val="00752B18"/>
    <w:rPr>
      <w:b/>
      <w:bCs/>
    </w:rPr>
  </w:style>
  <w:style w:type="paragraph" w:customStyle="1" w:styleId="PR2SpaceBefore">
    <w:name w:val="PR2 Space Before"/>
    <w:basedOn w:val="PR2"/>
    <w:qFormat/>
    <w:rsid w:val="00E06119"/>
    <w:pPr>
      <w:spacing w:before="240"/>
    </w:pPr>
  </w:style>
  <w:style w:type="character" w:customStyle="1" w:styleId="g-color-black">
    <w:name w:val="g-color-black"/>
    <w:rsid w:val="006D5632"/>
  </w:style>
  <w:style w:type="character" w:customStyle="1" w:styleId="highlight">
    <w:name w:val="highlight"/>
    <w:rsid w:val="0098501E"/>
  </w:style>
  <w:style w:type="character" w:styleId="Strong">
    <w:name w:val="Strong"/>
    <w:uiPriority w:val="22"/>
    <w:qFormat/>
    <w:rsid w:val="00DA292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D0FD4"/>
    <w:rPr>
      <w:color w:val="605E5C"/>
      <w:shd w:val="clear" w:color="auto" w:fill="E1DFDD"/>
    </w:rPr>
  </w:style>
  <w:style w:type="character" w:customStyle="1" w:styleId="doc-name">
    <w:name w:val="doc-name"/>
    <w:basedOn w:val="DefaultParagraphFont"/>
    <w:rsid w:val="009E01F5"/>
  </w:style>
  <w:style w:type="paragraph" w:styleId="ListParagraph">
    <w:name w:val="List Paragraph"/>
    <w:basedOn w:val="Normal"/>
    <w:uiPriority w:val="34"/>
    <w:qFormat/>
    <w:rsid w:val="002C0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site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D0981-0E77-45F5-8E4E-F7AF186A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 41 29</vt:lpstr>
    </vt:vector>
  </TitlesOfParts>
  <Company>The Wiremold Company</Company>
  <LinksUpToDate>false</LinksUpToDate>
  <CharactersWithSpaces>14785</CharactersWithSpaces>
  <SharedDoc>false</SharedDoc>
  <HLinks>
    <vt:vector size="6" baseType="variant">
      <vt:variant>
        <vt:i4>7864432</vt:i4>
      </vt:variant>
      <vt:variant>
        <vt:i4>0</vt:i4>
      </vt:variant>
      <vt:variant>
        <vt:i4>0</vt:i4>
      </vt:variant>
      <vt:variant>
        <vt:i4>5</vt:i4>
      </vt:variant>
      <vt:variant>
        <vt:lpwstr>http://www.legrand.us/wiremold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 41 29</dc:title>
  <dc:subject>SURFACE RACEWAYS FOR ELECTRICAL SYSTEMS</dc:subject>
  <dc:creator>Ross Spiegel</dc:creator>
  <cp:keywords>Guide Specification</cp:keywords>
  <dc:description>Solid Surface Shower Pans</dc:description>
  <cp:lastModifiedBy>Ross Spiegel</cp:lastModifiedBy>
  <cp:revision>3</cp:revision>
  <cp:lastPrinted>2020-01-02T18:33:00Z</cp:lastPrinted>
  <dcterms:created xsi:type="dcterms:W3CDTF">2020-12-01T03:49:00Z</dcterms:created>
  <dcterms:modified xsi:type="dcterms:W3CDTF">2020-12-01T04:06:00Z</dcterms:modified>
  <cp:category>Division 26 - Electrical</cp:category>
  <cp:contentStatus>REVD DRAFT 2</cp:contentStatus>
</cp:coreProperties>
</file>